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4405" w:rsidRDefault="00AA4405" w:rsidP="00AA4405">
      <w:pPr>
        <w:jc w:val="center"/>
        <w:rPr>
          <w:rFonts w:ascii="Times New Roman" w:hAnsi="Times New Roman" w:cs="Times New Roman"/>
          <w:sz w:val="24"/>
          <w:szCs w:val="24"/>
        </w:rPr>
      </w:pPr>
    </w:p>
    <w:p w:rsidR="00AA4405" w:rsidRDefault="00AA4405" w:rsidP="00AA4405">
      <w:pPr>
        <w:jc w:val="center"/>
        <w:rPr>
          <w:rFonts w:ascii="Times New Roman" w:hAnsi="Times New Roman" w:cs="Times New Roman"/>
          <w:sz w:val="24"/>
          <w:szCs w:val="24"/>
        </w:rPr>
      </w:pPr>
    </w:p>
    <w:p w:rsidR="00AA4405" w:rsidRDefault="00AA4405" w:rsidP="00AA4405">
      <w:pPr>
        <w:jc w:val="center"/>
        <w:rPr>
          <w:rFonts w:ascii="Times New Roman" w:hAnsi="Times New Roman" w:cs="Times New Roman"/>
          <w:sz w:val="24"/>
          <w:szCs w:val="24"/>
        </w:rPr>
      </w:pPr>
    </w:p>
    <w:p w:rsidR="00AA4405" w:rsidRDefault="00AA4405" w:rsidP="00AA4405">
      <w:pPr>
        <w:jc w:val="center"/>
        <w:rPr>
          <w:rFonts w:ascii="Times New Roman" w:hAnsi="Times New Roman" w:cs="Times New Roman"/>
          <w:sz w:val="24"/>
          <w:szCs w:val="24"/>
        </w:rPr>
      </w:pPr>
    </w:p>
    <w:p w:rsidR="00AA4405" w:rsidRDefault="00AA4405" w:rsidP="00AA4405">
      <w:pPr>
        <w:jc w:val="center"/>
        <w:rPr>
          <w:rFonts w:ascii="Times New Roman" w:hAnsi="Times New Roman" w:cs="Times New Roman"/>
          <w:sz w:val="24"/>
          <w:szCs w:val="24"/>
        </w:rPr>
      </w:pPr>
    </w:p>
    <w:p w:rsidR="00AA4405" w:rsidRDefault="00AA4405" w:rsidP="00AA4405">
      <w:pPr>
        <w:jc w:val="center"/>
        <w:rPr>
          <w:rFonts w:ascii="Times New Roman" w:hAnsi="Times New Roman" w:cs="Times New Roman"/>
          <w:sz w:val="24"/>
          <w:szCs w:val="24"/>
        </w:rPr>
      </w:pPr>
    </w:p>
    <w:p w:rsidR="00AA4405" w:rsidRDefault="00AA4405" w:rsidP="00AA4405">
      <w:pPr>
        <w:jc w:val="center"/>
        <w:rPr>
          <w:rFonts w:ascii="Times New Roman" w:hAnsi="Times New Roman" w:cs="Times New Roman"/>
          <w:sz w:val="24"/>
          <w:szCs w:val="24"/>
        </w:rPr>
      </w:pPr>
      <w:r w:rsidRPr="00AA4405">
        <w:rPr>
          <w:rFonts w:ascii="Times New Roman" w:hAnsi="Times New Roman" w:cs="Times New Roman"/>
          <w:sz w:val="24"/>
          <w:szCs w:val="24"/>
        </w:rPr>
        <w:t>Education: Course Work</w:t>
      </w:r>
    </w:p>
    <w:p w:rsidR="00AA4405" w:rsidRDefault="00A153B9" w:rsidP="00AA4405">
      <w:pPr>
        <w:jc w:val="center"/>
        <w:rPr>
          <w:rFonts w:ascii="Times New Roman" w:hAnsi="Times New Roman" w:cs="Times New Roman"/>
          <w:sz w:val="24"/>
          <w:szCs w:val="24"/>
        </w:rPr>
      </w:pPr>
      <w:r>
        <w:rPr>
          <w:rFonts w:ascii="Times New Roman" w:hAnsi="Times New Roman" w:cs="Times New Roman"/>
          <w:sz w:val="24"/>
          <w:szCs w:val="24"/>
        </w:rPr>
        <w:t xml:space="preserve">Enter you </w:t>
      </w:r>
      <w:r w:rsidR="00AA4405">
        <w:rPr>
          <w:rFonts w:ascii="Times New Roman" w:hAnsi="Times New Roman" w:cs="Times New Roman"/>
          <w:sz w:val="24"/>
          <w:szCs w:val="24"/>
        </w:rPr>
        <w:t>Name</w:t>
      </w:r>
      <w:r>
        <w:rPr>
          <w:rFonts w:ascii="Times New Roman" w:hAnsi="Times New Roman" w:cs="Times New Roman"/>
          <w:sz w:val="24"/>
          <w:szCs w:val="24"/>
        </w:rPr>
        <w:t xml:space="preserve"> Here</w:t>
      </w:r>
    </w:p>
    <w:p w:rsidR="00A153B9" w:rsidRDefault="00AA4405" w:rsidP="00AA4405">
      <w:pPr>
        <w:jc w:val="center"/>
        <w:rPr>
          <w:rFonts w:ascii="Times New Roman" w:hAnsi="Times New Roman" w:cs="Times New Roman"/>
          <w:sz w:val="24"/>
          <w:szCs w:val="24"/>
        </w:rPr>
      </w:pPr>
      <w:r>
        <w:rPr>
          <w:rFonts w:ascii="Times New Roman" w:hAnsi="Times New Roman" w:cs="Times New Roman"/>
          <w:sz w:val="24"/>
          <w:szCs w:val="24"/>
        </w:rPr>
        <w:t xml:space="preserve">Institution </w:t>
      </w:r>
    </w:p>
    <w:p w:rsidR="00AA4405" w:rsidRPr="00AA4405" w:rsidRDefault="00A153B9" w:rsidP="00AA4405">
      <w:pPr>
        <w:jc w:val="center"/>
        <w:rPr>
          <w:rFonts w:ascii="Times New Roman" w:hAnsi="Times New Roman" w:cs="Times New Roman"/>
          <w:sz w:val="24"/>
          <w:szCs w:val="24"/>
        </w:rPr>
      </w:pPr>
      <w:r>
        <w:rPr>
          <w:rFonts w:ascii="Times New Roman" w:hAnsi="Times New Roman" w:cs="Times New Roman"/>
          <w:sz w:val="24"/>
          <w:szCs w:val="24"/>
        </w:rPr>
        <w:t>Date</w:t>
      </w:r>
      <w:r w:rsidR="00AA4405" w:rsidRPr="00AA4405">
        <w:rPr>
          <w:rFonts w:ascii="Times New Roman" w:hAnsi="Times New Roman" w:cs="Times New Roman"/>
          <w:sz w:val="24"/>
          <w:szCs w:val="24"/>
        </w:rPr>
        <w:br w:type="page"/>
      </w:r>
    </w:p>
    <w:p w:rsidR="007B417D" w:rsidRPr="00660DF1" w:rsidRDefault="00782049" w:rsidP="00660DF1">
      <w:pPr>
        <w:rPr>
          <w:rFonts w:ascii="Times New Roman" w:hAnsi="Times New Roman" w:cs="Times New Roman"/>
          <w:b/>
          <w:sz w:val="24"/>
          <w:szCs w:val="24"/>
          <w:u w:val="single"/>
        </w:rPr>
      </w:pPr>
      <w:r w:rsidRPr="00660DF1">
        <w:rPr>
          <w:rFonts w:ascii="Times New Roman" w:hAnsi="Times New Roman" w:cs="Times New Roman"/>
          <w:b/>
          <w:sz w:val="24"/>
          <w:szCs w:val="24"/>
          <w:u w:val="single"/>
        </w:rPr>
        <w:lastRenderedPageBreak/>
        <w:t>Int</w:t>
      </w:r>
      <w:r w:rsidR="002A29EC" w:rsidRPr="00660DF1">
        <w:rPr>
          <w:rFonts w:ascii="Times New Roman" w:hAnsi="Times New Roman" w:cs="Times New Roman"/>
          <w:b/>
          <w:sz w:val="24"/>
          <w:szCs w:val="24"/>
          <w:u w:val="single"/>
        </w:rPr>
        <w:t>roduction about the need</w:t>
      </w:r>
      <w:r w:rsidRPr="00660DF1">
        <w:rPr>
          <w:rFonts w:ascii="Times New Roman" w:hAnsi="Times New Roman" w:cs="Times New Roman"/>
          <w:b/>
          <w:sz w:val="24"/>
          <w:szCs w:val="24"/>
          <w:u w:val="single"/>
        </w:rPr>
        <w:t xml:space="preserve"> to align assessments with standards and why is very </w:t>
      </w:r>
      <w:r w:rsidR="001D249C" w:rsidRPr="00660DF1">
        <w:rPr>
          <w:rFonts w:ascii="Times New Roman" w:hAnsi="Times New Roman" w:cs="Times New Roman"/>
          <w:b/>
          <w:sz w:val="24"/>
          <w:szCs w:val="24"/>
          <w:u w:val="single"/>
        </w:rPr>
        <w:t>important (</w:t>
      </w:r>
      <w:r w:rsidRPr="00660DF1">
        <w:rPr>
          <w:rFonts w:ascii="Times New Roman" w:hAnsi="Times New Roman" w:cs="Times New Roman"/>
          <w:b/>
          <w:sz w:val="24"/>
          <w:szCs w:val="24"/>
          <w:u w:val="single"/>
        </w:rPr>
        <w:t>1 paragraph)</w:t>
      </w:r>
    </w:p>
    <w:p w:rsidR="00466E0F" w:rsidRPr="00660DF1" w:rsidRDefault="00811B63" w:rsidP="00660DF1">
      <w:pPr>
        <w:spacing w:before="120" w:after="120" w:line="480" w:lineRule="auto"/>
        <w:ind w:firstLine="720"/>
        <w:rPr>
          <w:rFonts w:ascii="Times New Roman" w:hAnsi="Times New Roman" w:cs="Times New Roman"/>
          <w:sz w:val="24"/>
          <w:szCs w:val="24"/>
        </w:rPr>
      </w:pPr>
      <w:r w:rsidRPr="00660DF1">
        <w:rPr>
          <w:rFonts w:ascii="Times New Roman" w:hAnsi="Times New Roman" w:cs="Times New Roman"/>
          <w:sz w:val="24"/>
          <w:szCs w:val="24"/>
        </w:rPr>
        <w:t xml:space="preserve">First, it is essential for educators to set higher expectations for students. </w:t>
      </w:r>
      <w:r w:rsidR="00FD2930" w:rsidRPr="00660DF1">
        <w:rPr>
          <w:rFonts w:ascii="Times New Roman" w:hAnsi="Times New Roman" w:cs="Times New Roman"/>
          <w:sz w:val="24"/>
          <w:szCs w:val="24"/>
        </w:rPr>
        <w:t>We also know that assessments</w:t>
      </w:r>
      <w:r w:rsidR="00FD2930" w:rsidRPr="00660DF1">
        <w:rPr>
          <w:sz w:val="24"/>
          <w:szCs w:val="24"/>
        </w:rPr>
        <w:t xml:space="preserve"> </w:t>
      </w:r>
      <w:r w:rsidR="00FD2930" w:rsidRPr="00660DF1">
        <w:rPr>
          <w:rFonts w:ascii="Times New Roman" w:hAnsi="Times New Roman" w:cs="Times New Roman"/>
          <w:sz w:val="24"/>
          <w:szCs w:val="24"/>
        </w:rPr>
        <w:t>create an opportunity for measuring how well educators have prepared their students in alignment to</w:t>
      </w:r>
      <w:r w:rsidR="00FD2930" w:rsidRPr="00660DF1">
        <w:rPr>
          <w:sz w:val="24"/>
          <w:szCs w:val="24"/>
        </w:rPr>
        <w:t xml:space="preserve"> the </w:t>
      </w:r>
      <w:r w:rsidR="00FD2930" w:rsidRPr="00660DF1">
        <w:rPr>
          <w:rFonts w:ascii="Times New Roman" w:hAnsi="Times New Roman" w:cs="Times New Roman"/>
          <w:sz w:val="24"/>
          <w:szCs w:val="24"/>
        </w:rPr>
        <w:t xml:space="preserve">expectations or standards set by the State. </w:t>
      </w:r>
      <w:r w:rsidR="00AE5A3C" w:rsidRPr="00660DF1">
        <w:rPr>
          <w:rFonts w:ascii="Times New Roman" w:hAnsi="Times New Roman" w:cs="Times New Roman"/>
          <w:sz w:val="24"/>
          <w:szCs w:val="24"/>
        </w:rPr>
        <w:t xml:space="preserve">Alignments are important because they help </w:t>
      </w:r>
      <w:r w:rsidR="00BE07E6" w:rsidRPr="00660DF1">
        <w:rPr>
          <w:rFonts w:ascii="Times New Roman" w:hAnsi="Times New Roman" w:cs="Times New Roman"/>
          <w:sz w:val="24"/>
          <w:szCs w:val="24"/>
        </w:rPr>
        <w:t>students</w:t>
      </w:r>
      <w:r w:rsidR="00BE07E6" w:rsidRPr="00660DF1">
        <w:rPr>
          <w:sz w:val="24"/>
          <w:szCs w:val="24"/>
        </w:rPr>
        <w:t xml:space="preserve"> improve </w:t>
      </w:r>
      <w:r w:rsidR="00BE07E6" w:rsidRPr="00660DF1">
        <w:rPr>
          <w:rFonts w:ascii="Times New Roman" w:hAnsi="Times New Roman" w:cs="Times New Roman"/>
          <w:sz w:val="24"/>
          <w:szCs w:val="24"/>
        </w:rPr>
        <w:t xml:space="preserve">their performance </w:t>
      </w:r>
      <w:r w:rsidR="00604CB3" w:rsidRPr="00660DF1">
        <w:rPr>
          <w:rFonts w:ascii="Times New Roman" w:hAnsi="Times New Roman" w:cs="Times New Roman"/>
          <w:sz w:val="24"/>
          <w:szCs w:val="24"/>
        </w:rPr>
        <w:t xml:space="preserve">and at the same time helping educators </w:t>
      </w:r>
      <w:r w:rsidR="002929C8" w:rsidRPr="00660DF1">
        <w:rPr>
          <w:rFonts w:ascii="Times New Roman" w:hAnsi="Times New Roman" w:cs="Times New Roman"/>
          <w:sz w:val="24"/>
          <w:szCs w:val="24"/>
        </w:rPr>
        <w:t>improve their</w:t>
      </w:r>
      <w:r w:rsidR="00AE5A3C" w:rsidRPr="00660DF1">
        <w:rPr>
          <w:rFonts w:ascii="Times New Roman" w:hAnsi="Times New Roman" w:cs="Times New Roman"/>
          <w:sz w:val="24"/>
          <w:szCs w:val="24"/>
        </w:rPr>
        <w:t xml:space="preserve"> student</w:t>
      </w:r>
      <w:r w:rsidR="002929C8" w:rsidRPr="00660DF1">
        <w:rPr>
          <w:rFonts w:ascii="Times New Roman" w:hAnsi="Times New Roman" w:cs="Times New Roman"/>
          <w:sz w:val="24"/>
          <w:szCs w:val="24"/>
        </w:rPr>
        <w:t xml:space="preserve">’s </w:t>
      </w:r>
      <w:r w:rsidR="00AE5A3C" w:rsidRPr="00660DF1">
        <w:rPr>
          <w:rFonts w:ascii="Times New Roman" w:hAnsi="Times New Roman" w:cs="Times New Roman"/>
          <w:sz w:val="24"/>
          <w:szCs w:val="24"/>
        </w:rPr>
        <w:t>proficiency in class</w:t>
      </w:r>
      <w:r w:rsidR="00AE5A3C" w:rsidRPr="00660DF1">
        <w:rPr>
          <w:sz w:val="24"/>
          <w:szCs w:val="24"/>
        </w:rPr>
        <w:t xml:space="preserve"> </w:t>
      </w:r>
      <w:r w:rsidR="00AE5A3C" w:rsidRPr="00660DF1">
        <w:rPr>
          <w:rFonts w:ascii="Times New Roman" w:hAnsi="Times New Roman" w:cs="Times New Roman"/>
          <w:sz w:val="24"/>
          <w:szCs w:val="24"/>
        </w:rPr>
        <w:t xml:space="preserve">hence lessening the gap between the State and National test results. </w:t>
      </w:r>
      <w:r w:rsidR="001A3AD7" w:rsidRPr="00660DF1">
        <w:rPr>
          <w:rFonts w:ascii="Times New Roman" w:hAnsi="Times New Roman" w:cs="Times New Roman"/>
          <w:sz w:val="24"/>
          <w:szCs w:val="24"/>
        </w:rPr>
        <w:t xml:space="preserve">Also, </w:t>
      </w:r>
      <w:r w:rsidR="001A3AD7" w:rsidRPr="00263E49">
        <w:rPr>
          <w:rFonts w:ascii="Times New Roman" w:hAnsi="Times New Roman" w:cs="Times New Roman"/>
          <w:sz w:val="24"/>
          <w:szCs w:val="24"/>
        </w:rPr>
        <w:t>alignment with standards</w:t>
      </w:r>
      <w:r w:rsidR="001A3AD7" w:rsidRPr="00263E49">
        <w:rPr>
          <w:sz w:val="24"/>
          <w:szCs w:val="24"/>
        </w:rPr>
        <w:t xml:space="preserve"> help </w:t>
      </w:r>
      <w:r w:rsidR="001A3AD7" w:rsidRPr="00263E49">
        <w:rPr>
          <w:rFonts w:ascii="Times New Roman" w:hAnsi="Times New Roman" w:cs="Times New Roman"/>
          <w:sz w:val="24"/>
          <w:szCs w:val="24"/>
        </w:rPr>
        <w:t>educators prepare their students well for post-secondary and workforce readiness</w:t>
      </w:r>
      <w:r w:rsidR="00A10959">
        <w:rPr>
          <w:rFonts w:ascii="Times New Roman" w:hAnsi="Times New Roman" w:cs="Times New Roman"/>
          <w:sz w:val="24"/>
          <w:szCs w:val="24"/>
        </w:rPr>
        <w:t xml:space="preserve"> (</w:t>
      </w:r>
      <w:r w:rsidR="00A10959" w:rsidRPr="00FB2598">
        <w:rPr>
          <w:rFonts w:ascii="Times New Roman" w:eastAsia="Times New Roman" w:hAnsi="Times New Roman" w:cs="Times New Roman"/>
          <w:sz w:val="24"/>
          <w:szCs w:val="24"/>
        </w:rPr>
        <w:t>Mc</w:t>
      </w:r>
      <w:r w:rsidR="00A10959">
        <w:rPr>
          <w:rFonts w:ascii="Times New Roman" w:eastAsia="Times New Roman" w:hAnsi="Times New Roman" w:cs="Times New Roman"/>
          <w:sz w:val="24"/>
          <w:szCs w:val="24"/>
        </w:rPr>
        <w:t xml:space="preserve">Cormick &amp; Lucas, </w:t>
      </w:r>
      <w:r w:rsidR="00A10959" w:rsidRPr="00FB2598">
        <w:rPr>
          <w:rFonts w:ascii="Times New Roman" w:eastAsia="Times New Roman" w:hAnsi="Times New Roman" w:cs="Times New Roman"/>
          <w:sz w:val="24"/>
          <w:szCs w:val="24"/>
        </w:rPr>
        <w:t>2011).</w:t>
      </w:r>
      <w:r w:rsidR="001A3AD7" w:rsidRPr="00660DF1">
        <w:rPr>
          <w:rFonts w:ascii="Times New Roman" w:hAnsi="Times New Roman" w:cs="Times New Roman"/>
          <w:sz w:val="24"/>
          <w:szCs w:val="24"/>
        </w:rPr>
        <w:t xml:space="preserve"> </w:t>
      </w:r>
      <w:r w:rsidR="000C586E" w:rsidRPr="00660DF1">
        <w:rPr>
          <w:rFonts w:ascii="Times New Roman" w:hAnsi="Times New Roman" w:cs="Times New Roman"/>
          <w:sz w:val="24"/>
          <w:szCs w:val="24"/>
        </w:rPr>
        <w:t>In a nutshell</w:t>
      </w:r>
      <w:r w:rsidR="00466E0F" w:rsidRPr="00660DF1">
        <w:rPr>
          <w:rFonts w:ascii="Times New Roman" w:hAnsi="Times New Roman" w:cs="Times New Roman"/>
          <w:sz w:val="24"/>
          <w:szCs w:val="24"/>
        </w:rPr>
        <w:t>,</w:t>
      </w:r>
      <w:r w:rsidR="00466E0F" w:rsidRPr="00660DF1">
        <w:rPr>
          <w:sz w:val="24"/>
          <w:szCs w:val="24"/>
        </w:rPr>
        <w:t xml:space="preserve"> educators </w:t>
      </w:r>
      <w:r w:rsidR="00466E0F" w:rsidRPr="00660DF1">
        <w:rPr>
          <w:rFonts w:ascii="Times New Roman" w:hAnsi="Times New Roman" w:cs="Times New Roman"/>
          <w:sz w:val="24"/>
          <w:szCs w:val="24"/>
        </w:rPr>
        <w:t>have raised the bar for the content that students are learning in the classroom. They do so by improving</w:t>
      </w:r>
      <w:r w:rsidR="00466E0F" w:rsidRPr="00660DF1">
        <w:rPr>
          <w:sz w:val="24"/>
          <w:szCs w:val="24"/>
        </w:rPr>
        <w:t xml:space="preserve"> </w:t>
      </w:r>
      <w:r w:rsidR="00466E0F" w:rsidRPr="00660DF1">
        <w:rPr>
          <w:rFonts w:ascii="Times New Roman" w:hAnsi="Times New Roman" w:cs="Times New Roman"/>
          <w:sz w:val="24"/>
          <w:szCs w:val="24"/>
        </w:rPr>
        <w:t xml:space="preserve">academic standards with state-wide goals in preparation for moving more students to high school, post-secondary, and ultimately towards success in life. </w:t>
      </w:r>
    </w:p>
    <w:p w:rsidR="00DB7F56" w:rsidRPr="00660DF1" w:rsidRDefault="005D3394" w:rsidP="00660DF1">
      <w:pPr>
        <w:rPr>
          <w:rFonts w:ascii="Times New Roman" w:hAnsi="Times New Roman" w:cs="Times New Roman"/>
          <w:b/>
          <w:sz w:val="24"/>
          <w:szCs w:val="24"/>
          <w:u w:val="single"/>
        </w:rPr>
      </w:pPr>
      <w:r w:rsidRPr="00660DF1">
        <w:rPr>
          <w:rFonts w:ascii="Times New Roman" w:hAnsi="Times New Roman" w:cs="Times New Roman"/>
          <w:b/>
          <w:sz w:val="24"/>
          <w:szCs w:val="24"/>
          <w:u w:val="single"/>
        </w:rPr>
        <w:t>Which standards are being used in the school provided where are there gaps coverage? where do they strengths in coverage?</w:t>
      </w:r>
    </w:p>
    <w:p w:rsidR="008616B4" w:rsidRPr="00660DF1" w:rsidRDefault="0068563D" w:rsidP="00660DF1">
      <w:pPr>
        <w:spacing w:before="120" w:after="120" w:line="480" w:lineRule="auto"/>
        <w:ind w:firstLine="720"/>
        <w:rPr>
          <w:rFonts w:ascii="Times New Roman" w:hAnsi="Times New Roman" w:cs="Times New Roman"/>
          <w:sz w:val="24"/>
          <w:szCs w:val="24"/>
        </w:rPr>
      </w:pPr>
      <w:r w:rsidRPr="00F22B7E">
        <w:rPr>
          <w:rFonts w:ascii="Times New Roman" w:hAnsi="Times New Roman" w:cs="Times New Roman"/>
          <w:sz w:val="24"/>
          <w:szCs w:val="24"/>
        </w:rPr>
        <w:t>Standards serve as a guideline for curriculum development</w:t>
      </w:r>
      <w:r w:rsidR="00063B5E">
        <w:rPr>
          <w:rFonts w:ascii="Times New Roman" w:hAnsi="Times New Roman" w:cs="Times New Roman"/>
          <w:sz w:val="24"/>
          <w:szCs w:val="24"/>
        </w:rPr>
        <w:t xml:space="preserve"> (</w:t>
      </w:r>
      <w:r w:rsidR="00063B5E">
        <w:rPr>
          <w:rFonts w:ascii="Times New Roman" w:eastAsia="Times New Roman" w:hAnsi="Times New Roman" w:cs="Times New Roman"/>
          <w:sz w:val="24"/>
          <w:szCs w:val="24"/>
        </w:rPr>
        <w:t xml:space="preserve">Porter et al., </w:t>
      </w:r>
      <w:r w:rsidR="00063B5E" w:rsidRPr="008251BB">
        <w:rPr>
          <w:rFonts w:ascii="Times New Roman" w:eastAsia="Times New Roman" w:hAnsi="Times New Roman" w:cs="Times New Roman"/>
          <w:sz w:val="24"/>
          <w:szCs w:val="24"/>
        </w:rPr>
        <w:t>2011).</w:t>
      </w:r>
      <w:r w:rsidRPr="00660DF1">
        <w:rPr>
          <w:rFonts w:ascii="Times New Roman" w:hAnsi="Times New Roman" w:cs="Times New Roman"/>
          <w:sz w:val="24"/>
          <w:szCs w:val="24"/>
        </w:rPr>
        <w:t xml:space="preserve"> </w:t>
      </w:r>
      <w:r w:rsidR="008616B4" w:rsidRPr="00660DF1">
        <w:rPr>
          <w:rFonts w:ascii="Times New Roman" w:hAnsi="Times New Roman" w:cs="Times New Roman"/>
          <w:sz w:val="24"/>
          <w:szCs w:val="24"/>
        </w:rPr>
        <w:t xml:space="preserve">Academic standards are the most essential standards used in schools where there are existing gaps in student </w:t>
      </w:r>
      <w:r w:rsidR="00854AE7" w:rsidRPr="00660DF1">
        <w:rPr>
          <w:rFonts w:ascii="Times New Roman" w:hAnsi="Times New Roman" w:cs="Times New Roman"/>
          <w:sz w:val="24"/>
          <w:szCs w:val="24"/>
        </w:rPr>
        <w:t>performance</w:t>
      </w:r>
      <w:r w:rsidR="008616B4" w:rsidRPr="00660DF1">
        <w:rPr>
          <w:rFonts w:ascii="Times New Roman" w:hAnsi="Times New Roman" w:cs="Times New Roman"/>
          <w:sz w:val="24"/>
          <w:szCs w:val="24"/>
        </w:rPr>
        <w:t xml:space="preserve">. </w:t>
      </w:r>
      <w:r w:rsidR="00CF5D00" w:rsidRPr="00660DF1">
        <w:rPr>
          <w:rFonts w:ascii="Times New Roman" w:hAnsi="Times New Roman" w:cs="Times New Roman"/>
          <w:sz w:val="24"/>
          <w:szCs w:val="24"/>
        </w:rPr>
        <w:t>These standards have the biggest impact especially when educators deeply understand them as they help in making instructional shifts to ensure their focus in teaching are aligned with the learning expectations set forth in the standards</w:t>
      </w:r>
      <w:r w:rsidR="00AD1B9B">
        <w:rPr>
          <w:rFonts w:ascii="Times New Roman" w:hAnsi="Times New Roman" w:cs="Times New Roman"/>
          <w:sz w:val="24"/>
          <w:szCs w:val="24"/>
        </w:rPr>
        <w:t xml:space="preserve"> (</w:t>
      </w:r>
      <w:r w:rsidR="00AD1B9B">
        <w:rPr>
          <w:rFonts w:ascii="Times New Roman" w:eastAsia="Times New Roman" w:hAnsi="Times New Roman" w:cs="Times New Roman"/>
          <w:sz w:val="24"/>
          <w:szCs w:val="24"/>
        </w:rPr>
        <w:t xml:space="preserve">Porter et al., </w:t>
      </w:r>
      <w:r w:rsidR="00AD1B9B" w:rsidRPr="008251BB">
        <w:rPr>
          <w:rFonts w:ascii="Times New Roman" w:eastAsia="Times New Roman" w:hAnsi="Times New Roman" w:cs="Times New Roman"/>
          <w:sz w:val="24"/>
          <w:szCs w:val="24"/>
        </w:rPr>
        <w:t>2011).</w:t>
      </w:r>
      <w:r w:rsidR="00CF5D00" w:rsidRPr="00660DF1">
        <w:rPr>
          <w:rFonts w:ascii="Times New Roman" w:hAnsi="Times New Roman" w:cs="Times New Roman"/>
          <w:sz w:val="24"/>
          <w:szCs w:val="24"/>
        </w:rPr>
        <w:t xml:space="preserve"> </w:t>
      </w:r>
      <w:r w:rsidR="001F3C95" w:rsidRPr="00660DF1">
        <w:rPr>
          <w:rFonts w:ascii="Times New Roman" w:hAnsi="Times New Roman" w:cs="Times New Roman"/>
          <w:sz w:val="24"/>
          <w:szCs w:val="24"/>
        </w:rPr>
        <w:t>C</w:t>
      </w:r>
      <w:r w:rsidR="00FE7115" w:rsidRPr="00660DF1">
        <w:rPr>
          <w:rFonts w:ascii="Times New Roman" w:hAnsi="Times New Roman" w:cs="Times New Roman"/>
          <w:sz w:val="24"/>
          <w:szCs w:val="24"/>
        </w:rPr>
        <w:t xml:space="preserve">overage </w:t>
      </w:r>
      <w:r w:rsidR="001F3C95" w:rsidRPr="00660DF1">
        <w:rPr>
          <w:rFonts w:ascii="Times New Roman" w:hAnsi="Times New Roman" w:cs="Times New Roman"/>
          <w:sz w:val="24"/>
          <w:szCs w:val="24"/>
        </w:rPr>
        <w:t>is</w:t>
      </w:r>
      <w:r w:rsidR="00FE7115" w:rsidRPr="00660DF1">
        <w:rPr>
          <w:rFonts w:ascii="Times New Roman" w:hAnsi="Times New Roman" w:cs="Times New Roman"/>
          <w:sz w:val="24"/>
          <w:szCs w:val="24"/>
        </w:rPr>
        <w:t xml:space="preserve"> strengthened when educators are helped to understand the full depth of their academic standards through training that is led by the State and District in schools. </w:t>
      </w:r>
    </w:p>
    <w:p w:rsidR="00B47D2F" w:rsidRPr="00660DF1" w:rsidRDefault="00B47D2F" w:rsidP="00660DF1">
      <w:pPr>
        <w:rPr>
          <w:rFonts w:ascii="Times New Roman" w:hAnsi="Times New Roman" w:cs="Times New Roman"/>
          <w:b/>
          <w:sz w:val="24"/>
          <w:szCs w:val="24"/>
          <w:u w:val="single"/>
        </w:rPr>
      </w:pPr>
      <w:r w:rsidRPr="00660DF1">
        <w:rPr>
          <w:rFonts w:ascii="Times New Roman" w:hAnsi="Times New Roman" w:cs="Times New Roman"/>
          <w:b/>
          <w:sz w:val="24"/>
          <w:szCs w:val="24"/>
          <w:u w:val="single"/>
        </w:rPr>
        <w:t>Talk</w:t>
      </w:r>
      <w:r w:rsidR="00614888" w:rsidRPr="00660DF1">
        <w:rPr>
          <w:rFonts w:ascii="Times New Roman" w:hAnsi="Times New Roman" w:cs="Times New Roman"/>
          <w:b/>
          <w:sz w:val="24"/>
          <w:szCs w:val="24"/>
          <w:u w:val="single"/>
        </w:rPr>
        <w:t xml:space="preserve"> about the (Common Core: Language Arts Standards, Grade 9-10 I attached in pdf)</w:t>
      </w:r>
      <w:r w:rsidR="00825DFD" w:rsidRPr="00660DF1">
        <w:rPr>
          <w:rFonts w:ascii="Times New Roman" w:hAnsi="Times New Roman" w:cs="Times New Roman"/>
          <w:b/>
          <w:sz w:val="24"/>
          <w:szCs w:val="24"/>
          <w:u w:val="single"/>
        </w:rPr>
        <w:t>.</w:t>
      </w:r>
      <w:r w:rsidR="00614888" w:rsidRPr="00660DF1">
        <w:rPr>
          <w:rFonts w:ascii="Times New Roman" w:hAnsi="Times New Roman" w:cs="Times New Roman"/>
          <w:b/>
          <w:sz w:val="24"/>
          <w:szCs w:val="24"/>
          <w:u w:val="single"/>
        </w:rPr>
        <w:t xml:space="preserve"> What is the</w:t>
      </w:r>
      <w:r w:rsidR="00614888" w:rsidRPr="00660DF1">
        <w:rPr>
          <w:sz w:val="24"/>
          <w:szCs w:val="24"/>
        </w:rPr>
        <w:t xml:space="preserve"> </w:t>
      </w:r>
      <w:r w:rsidR="00614888" w:rsidRPr="00660DF1">
        <w:rPr>
          <w:rFonts w:ascii="Times New Roman" w:hAnsi="Times New Roman" w:cs="Times New Roman"/>
          <w:b/>
          <w:sz w:val="24"/>
          <w:szCs w:val="24"/>
          <w:u w:val="single"/>
        </w:rPr>
        <w:t>impact of the standards on the alignment of the instructional program (curriculum-instruction and</w:t>
      </w:r>
      <w:r w:rsidR="00614888" w:rsidRPr="00660DF1">
        <w:rPr>
          <w:sz w:val="24"/>
          <w:szCs w:val="24"/>
        </w:rPr>
        <w:t xml:space="preserve"> </w:t>
      </w:r>
      <w:r w:rsidR="00614888" w:rsidRPr="00660DF1">
        <w:rPr>
          <w:rFonts w:ascii="Times New Roman" w:hAnsi="Times New Roman" w:cs="Times New Roman"/>
          <w:b/>
          <w:sz w:val="24"/>
          <w:szCs w:val="24"/>
          <w:u w:val="single"/>
        </w:rPr>
        <w:t>assessment) in your school/district (Indian Springs School District 109)? (3 paragraphs)</w:t>
      </w:r>
    </w:p>
    <w:p w:rsidR="003A6410" w:rsidRPr="00660DF1" w:rsidRDefault="00CC2252" w:rsidP="00660DF1">
      <w:pPr>
        <w:spacing w:before="120" w:after="120" w:line="480" w:lineRule="auto"/>
        <w:ind w:firstLine="720"/>
        <w:rPr>
          <w:rFonts w:ascii="Times New Roman" w:hAnsi="Times New Roman" w:cs="Times New Roman"/>
          <w:sz w:val="24"/>
          <w:szCs w:val="24"/>
        </w:rPr>
      </w:pPr>
      <w:r w:rsidRPr="00660DF1">
        <w:rPr>
          <w:rFonts w:ascii="Times New Roman" w:hAnsi="Times New Roman" w:cs="Times New Roman"/>
          <w:sz w:val="24"/>
          <w:szCs w:val="24"/>
        </w:rPr>
        <w:lastRenderedPageBreak/>
        <w:t>In Language Arts Standards, there are different areas of consideration, which include: reading, writing,</w:t>
      </w:r>
      <w:r w:rsidR="006B30F3" w:rsidRPr="00660DF1">
        <w:rPr>
          <w:rFonts w:ascii="Times New Roman" w:hAnsi="Times New Roman" w:cs="Times New Roman"/>
          <w:sz w:val="24"/>
          <w:szCs w:val="24"/>
        </w:rPr>
        <w:t xml:space="preserve"> speaking</w:t>
      </w:r>
      <w:r w:rsidRPr="00660DF1">
        <w:rPr>
          <w:rFonts w:ascii="Times New Roman" w:hAnsi="Times New Roman" w:cs="Times New Roman"/>
          <w:sz w:val="24"/>
          <w:szCs w:val="24"/>
        </w:rPr>
        <w:t xml:space="preserve"> and listening, language, media and technology. </w:t>
      </w:r>
      <w:r w:rsidR="003A6410" w:rsidRPr="00660DF1">
        <w:rPr>
          <w:rFonts w:ascii="Times New Roman" w:hAnsi="Times New Roman" w:cs="Times New Roman"/>
          <w:sz w:val="24"/>
          <w:szCs w:val="24"/>
        </w:rPr>
        <w:t>While the Common Core Standards define specific expectations that need to be met</w:t>
      </w:r>
      <w:r w:rsidR="007F6AD2" w:rsidRPr="00660DF1">
        <w:rPr>
          <w:rFonts w:ascii="Times New Roman" w:hAnsi="Times New Roman" w:cs="Times New Roman"/>
          <w:sz w:val="24"/>
          <w:szCs w:val="24"/>
        </w:rPr>
        <w:t xml:space="preserve"> in the </w:t>
      </w:r>
      <w:r w:rsidR="00F57127" w:rsidRPr="00660DF1">
        <w:rPr>
          <w:rFonts w:ascii="Times New Roman" w:hAnsi="Times New Roman" w:cs="Times New Roman"/>
          <w:sz w:val="24"/>
          <w:szCs w:val="24"/>
        </w:rPr>
        <w:t>curriculum</w:t>
      </w:r>
      <w:r w:rsidR="003A6410" w:rsidRPr="00660DF1">
        <w:rPr>
          <w:rFonts w:ascii="Times New Roman" w:hAnsi="Times New Roman" w:cs="Times New Roman"/>
          <w:sz w:val="24"/>
          <w:szCs w:val="24"/>
        </w:rPr>
        <w:t xml:space="preserve">, </w:t>
      </w:r>
      <w:r w:rsidR="001135CF" w:rsidRPr="00660DF1">
        <w:rPr>
          <w:rFonts w:ascii="Times New Roman" w:hAnsi="Times New Roman" w:cs="Times New Roman"/>
          <w:sz w:val="24"/>
          <w:szCs w:val="24"/>
        </w:rPr>
        <w:t xml:space="preserve">they impact both </w:t>
      </w:r>
      <w:r w:rsidR="006A2646" w:rsidRPr="00660DF1">
        <w:rPr>
          <w:rFonts w:ascii="Times New Roman" w:hAnsi="Times New Roman" w:cs="Times New Roman"/>
          <w:sz w:val="24"/>
          <w:szCs w:val="24"/>
        </w:rPr>
        <w:t xml:space="preserve">how </w:t>
      </w:r>
      <w:r w:rsidR="001135CF" w:rsidRPr="00660DF1">
        <w:rPr>
          <w:rFonts w:ascii="Times New Roman" w:hAnsi="Times New Roman" w:cs="Times New Roman"/>
          <w:sz w:val="24"/>
          <w:szCs w:val="24"/>
        </w:rPr>
        <w:t>teachers</w:t>
      </w:r>
      <w:r w:rsidR="006A2646" w:rsidRPr="00660DF1">
        <w:rPr>
          <w:rFonts w:ascii="Times New Roman" w:hAnsi="Times New Roman" w:cs="Times New Roman"/>
          <w:sz w:val="24"/>
          <w:szCs w:val="24"/>
        </w:rPr>
        <w:t xml:space="preserve"> teach in classrooms </w:t>
      </w:r>
      <w:r w:rsidR="001135CF" w:rsidRPr="00660DF1">
        <w:rPr>
          <w:rFonts w:ascii="Times New Roman" w:hAnsi="Times New Roman" w:cs="Times New Roman"/>
          <w:sz w:val="24"/>
          <w:szCs w:val="24"/>
        </w:rPr>
        <w:t xml:space="preserve">and </w:t>
      </w:r>
      <w:r w:rsidR="006A2646" w:rsidRPr="00660DF1">
        <w:rPr>
          <w:rFonts w:ascii="Times New Roman" w:hAnsi="Times New Roman" w:cs="Times New Roman"/>
          <w:sz w:val="24"/>
          <w:szCs w:val="24"/>
        </w:rPr>
        <w:t xml:space="preserve">how </w:t>
      </w:r>
      <w:r w:rsidR="001135CF" w:rsidRPr="00660DF1">
        <w:rPr>
          <w:rFonts w:ascii="Times New Roman" w:hAnsi="Times New Roman" w:cs="Times New Roman"/>
          <w:sz w:val="24"/>
          <w:szCs w:val="24"/>
        </w:rPr>
        <w:t>students</w:t>
      </w:r>
      <w:r w:rsidR="006A2646" w:rsidRPr="00660DF1">
        <w:rPr>
          <w:rFonts w:ascii="Times New Roman" w:hAnsi="Times New Roman" w:cs="Times New Roman"/>
          <w:sz w:val="24"/>
          <w:szCs w:val="24"/>
        </w:rPr>
        <w:t xml:space="preserve"> understand what they are being taught</w:t>
      </w:r>
      <w:r w:rsidR="006C2562" w:rsidRPr="00660DF1">
        <w:rPr>
          <w:rFonts w:ascii="Times New Roman" w:hAnsi="Times New Roman" w:cs="Times New Roman"/>
          <w:sz w:val="24"/>
          <w:szCs w:val="24"/>
        </w:rPr>
        <w:t>.</w:t>
      </w:r>
      <w:r w:rsidR="005F5437" w:rsidRPr="00660DF1">
        <w:rPr>
          <w:rFonts w:ascii="Times New Roman" w:hAnsi="Times New Roman" w:cs="Times New Roman"/>
          <w:sz w:val="24"/>
          <w:szCs w:val="24"/>
        </w:rPr>
        <w:t xml:space="preserve"> Instructional programs ensure</w:t>
      </w:r>
      <w:r w:rsidR="00F724C2" w:rsidRPr="00660DF1">
        <w:rPr>
          <w:rFonts w:ascii="Times New Roman" w:hAnsi="Times New Roman" w:cs="Times New Roman"/>
          <w:sz w:val="24"/>
          <w:szCs w:val="24"/>
        </w:rPr>
        <w:t xml:space="preserve"> that students have learned what their teachers wanted them to learn while assessments </w:t>
      </w:r>
      <w:r w:rsidR="007769E3" w:rsidRPr="00660DF1">
        <w:rPr>
          <w:rFonts w:ascii="Times New Roman" w:hAnsi="Times New Roman" w:cs="Times New Roman"/>
          <w:sz w:val="24"/>
          <w:szCs w:val="24"/>
        </w:rPr>
        <w:t>reveal how well they have</w:t>
      </w:r>
      <w:r w:rsidR="00AF5FB1" w:rsidRPr="00660DF1">
        <w:rPr>
          <w:rFonts w:ascii="Times New Roman" w:hAnsi="Times New Roman" w:cs="Times New Roman"/>
          <w:sz w:val="24"/>
          <w:szCs w:val="24"/>
        </w:rPr>
        <w:t xml:space="preserve"> learned</w:t>
      </w:r>
      <w:r w:rsidR="00A174E8" w:rsidRPr="00660DF1">
        <w:rPr>
          <w:rFonts w:ascii="Times New Roman" w:hAnsi="Times New Roman" w:cs="Times New Roman"/>
          <w:sz w:val="24"/>
          <w:szCs w:val="24"/>
        </w:rPr>
        <w:t xml:space="preserve"> it. </w:t>
      </w:r>
      <w:r w:rsidR="00BC05E3" w:rsidRPr="00660DF1">
        <w:rPr>
          <w:rFonts w:ascii="Times New Roman" w:hAnsi="Times New Roman" w:cs="Times New Roman"/>
          <w:sz w:val="24"/>
          <w:szCs w:val="24"/>
        </w:rPr>
        <w:t>However, Common Core Standards have s</w:t>
      </w:r>
      <w:r w:rsidR="00F12E91" w:rsidRPr="00660DF1">
        <w:rPr>
          <w:rFonts w:ascii="Times New Roman" w:hAnsi="Times New Roman" w:cs="Times New Roman"/>
          <w:sz w:val="24"/>
          <w:szCs w:val="24"/>
        </w:rPr>
        <w:t xml:space="preserve">ome impacts on the alignment of the instructional program </w:t>
      </w:r>
      <w:r w:rsidR="00C76F22" w:rsidRPr="00660DF1">
        <w:rPr>
          <w:rFonts w:ascii="Times New Roman" w:hAnsi="Times New Roman" w:cs="Times New Roman"/>
          <w:sz w:val="24"/>
          <w:szCs w:val="24"/>
        </w:rPr>
        <w:t>and assessment</w:t>
      </w:r>
      <w:r w:rsidR="000E10FE" w:rsidRPr="00660DF1">
        <w:rPr>
          <w:rFonts w:ascii="Times New Roman" w:hAnsi="Times New Roman" w:cs="Times New Roman"/>
          <w:sz w:val="24"/>
          <w:szCs w:val="24"/>
        </w:rPr>
        <w:t>. These impacts may</w:t>
      </w:r>
      <w:r w:rsidR="00F12E91" w:rsidRPr="00660DF1">
        <w:rPr>
          <w:rFonts w:ascii="Times New Roman" w:hAnsi="Times New Roman" w:cs="Times New Roman"/>
          <w:sz w:val="24"/>
          <w:szCs w:val="24"/>
        </w:rPr>
        <w:t xml:space="preserve"> include:</w:t>
      </w:r>
    </w:p>
    <w:p w:rsidR="008D0CE4" w:rsidRPr="00660DF1" w:rsidRDefault="004E127C" w:rsidP="00660DF1">
      <w:pPr>
        <w:spacing w:before="120" w:after="120" w:line="480" w:lineRule="auto"/>
        <w:ind w:firstLine="720"/>
        <w:rPr>
          <w:rFonts w:ascii="Times New Roman" w:hAnsi="Times New Roman" w:cs="Times New Roman"/>
          <w:sz w:val="24"/>
          <w:szCs w:val="24"/>
        </w:rPr>
      </w:pPr>
      <w:r w:rsidRPr="00660DF1">
        <w:rPr>
          <w:rFonts w:ascii="Times New Roman" w:hAnsi="Times New Roman" w:cs="Times New Roman"/>
          <w:sz w:val="24"/>
          <w:szCs w:val="24"/>
        </w:rPr>
        <w:t>The</w:t>
      </w:r>
      <w:r w:rsidR="005D729A" w:rsidRPr="00660DF1">
        <w:rPr>
          <w:rFonts w:ascii="Times New Roman" w:hAnsi="Times New Roman" w:cs="Times New Roman"/>
          <w:sz w:val="24"/>
          <w:szCs w:val="24"/>
        </w:rPr>
        <w:t xml:space="preserve"> standards would </w:t>
      </w:r>
      <w:r w:rsidRPr="00660DF1">
        <w:rPr>
          <w:rFonts w:ascii="Times New Roman" w:hAnsi="Times New Roman" w:cs="Times New Roman"/>
          <w:sz w:val="24"/>
          <w:szCs w:val="24"/>
        </w:rPr>
        <w:t xml:space="preserve">impact the ways in which teachers determine how to educate their students </w:t>
      </w:r>
      <w:r w:rsidR="000910E6" w:rsidRPr="00660DF1">
        <w:rPr>
          <w:rFonts w:ascii="Times New Roman" w:hAnsi="Times New Roman" w:cs="Times New Roman"/>
          <w:sz w:val="24"/>
          <w:szCs w:val="24"/>
        </w:rPr>
        <w:t>by helping them set</w:t>
      </w:r>
      <w:r w:rsidRPr="00660DF1">
        <w:rPr>
          <w:rFonts w:ascii="Times New Roman" w:hAnsi="Times New Roman" w:cs="Times New Roman"/>
          <w:sz w:val="24"/>
          <w:szCs w:val="24"/>
        </w:rPr>
        <w:t xml:space="preserve"> goal</w:t>
      </w:r>
      <w:r w:rsidR="005822CA" w:rsidRPr="00660DF1">
        <w:rPr>
          <w:rFonts w:ascii="Times New Roman" w:hAnsi="Times New Roman" w:cs="Times New Roman"/>
          <w:sz w:val="24"/>
          <w:szCs w:val="24"/>
        </w:rPr>
        <w:t>s</w:t>
      </w:r>
      <w:r w:rsidRPr="00660DF1">
        <w:rPr>
          <w:rFonts w:ascii="Times New Roman" w:hAnsi="Times New Roman" w:cs="Times New Roman"/>
          <w:sz w:val="24"/>
          <w:szCs w:val="24"/>
        </w:rPr>
        <w:t xml:space="preserve"> of meeting educational requirements set forth</w:t>
      </w:r>
      <w:r w:rsidR="00607B2D" w:rsidRPr="00660DF1">
        <w:rPr>
          <w:rFonts w:ascii="Times New Roman" w:hAnsi="Times New Roman" w:cs="Times New Roman"/>
          <w:sz w:val="24"/>
          <w:szCs w:val="24"/>
        </w:rPr>
        <w:t xml:space="preserve"> by the District</w:t>
      </w:r>
      <w:r w:rsidRPr="00660DF1">
        <w:rPr>
          <w:rFonts w:ascii="Times New Roman" w:hAnsi="Times New Roman" w:cs="Times New Roman"/>
          <w:sz w:val="24"/>
          <w:szCs w:val="24"/>
        </w:rPr>
        <w:t xml:space="preserve">. </w:t>
      </w:r>
      <w:r w:rsidR="001D411A" w:rsidRPr="00660DF1">
        <w:rPr>
          <w:rFonts w:ascii="Times New Roman" w:hAnsi="Times New Roman" w:cs="Times New Roman"/>
          <w:sz w:val="24"/>
          <w:szCs w:val="24"/>
        </w:rPr>
        <w:t>By having the freedom</w:t>
      </w:r>
      <w:r w:rsidR="00FB58DE" w:rsidRPr="00660DF1">
        <w:rPr>
          <w:rFonts w:ascii="Times New Roman" w:hAnsi="Times New Roman" w:cs="Times New Roman"/>
          <w:sz w:val="24"/>
          <w:szCs w:val="24"/>
        </w:rPr>
        <w:t xml:space="preserve"> to develop lesson plans and curriculum</w:t>
      </w:r>
      <w:r w:rsidR="00C037EE" w:rsidRPr="00660DF1">
        <w:rPr>
          <w:rFonts w:ascii="Times New Roman" w:hAnsi="Times New Roman" w:cs="Times New Roman"/>
          <w:sz w:val="24"/>
          <w:szCs w:val="24"/>
        </w:rPr>
        <w:t>-instructions</w:t>
      </w:r>
      <w:r w:rsidR="006F5BC7" w:rsidRPr="00660DF1">
        <w:rPr>
          <w:rFonts w:ascii="Times New Roman" w:hAnsi="Times New Roman" w:cs="Times New Roman"/>
          <w:sz w:val="24"/>
          <w:szCs w:val="24"/>
        </w:rPr>
        <w:t>, c</w:t>
      </w:r>
      <w:r w:rsidR="00FB58DE" w:rsidRPr="00660DF1">
        <w:rPr>
          <w:rFonts w:ascii="Times New Roman" w:hAnsi="Times New Roman" w:cs="Times New Roman"/>
          <w:sz w:val="24"/>
          <w:szCs w:val="24"/>
        </w:rPr>
        <w:t xml:space="preserve">ommon core standards allow teachers to adjust their teaching styles in classroom something that also helps them meet the needs of every student in an effective way. </w:t>
      </w:r>
      <w:r w:rsidR="008D0CE4" w:rsidRPr="00660DF1">
        <w:rPr>
          <w:rFonts w:ascii="Times New Roman" w:hAnsi="Times New Roman" w:cs="Times New Roman"/>
          <w:sz w:val="24"/>
          <w:szCs w:val="24"/>
        </w:rPr>
        <w:t xml:space="preserve">The </w:t>
      </w:r>
      <w:r w:rsidR="00A1226F" w:rsidRPr="00660DF1">
        <w:rPr>
          <w:rFonts w:ascii="Times New Roman" w:hAnsi="Times New Roman" w:cs="Times New Roman"/>
          <w:sz w:val="24"/>
          <w:szCs w:val="24"/>
        </w:rPr>
        <w:t>standards impact</w:t>
      </w:r>
      <w:r w:rsidR="008D0CE4" w:rsidRPr="00660DF1">
        <w:rPr>
          <w:rFonts w:ascii="Times New Roman" w:hAnsi="Times New Roman" w:cs="Times New Roman"/>
          <w:sz w:val="24"/>
          <w:szCs w:val="24"/>
        </w:rPr>
        <w:t xml:space="preserve"> how teachers and students relate</w:t>
      </w:r>
      <w:r w:rsidR="00A1226F" w:rsidRPr="00660DF1">
        <w:rPr>
          <w:rFonts w:ascii="Times New Roman" w:hAnsi="Times New Roman" w:cs="Times New Roman"/>
          <w:sz w:val="24"/>
          <w:szCs w:val="24"/>
        </w:rPr>
        <w:t xml:space="preserve"> with each other by requiring </w:t>
      </w:r>
      <w:r w:rsidR="00020969" w:rsidRPr="00660DF1">
        <w:rPr>
          <w:rFonts w:ascii="Times New Roman" w:hAnsi="Times New Roman" w:cs="Times New Roman"/>
          <w:sz w:val="24"/>
          <w:szCs w:val="24"/>
        </w:rPr>
        <w:t>both</w:t>
      </w:r>
      <w:r w:rsidR="00A1226F" w:rsidRPr="00660DF1">
        <w:rPr>
          <w:rFonts w:ascii="Times New Roman" w:hAnsi="Times New Roman" w:cs="Times New Roman"/>
          <w:sz w:val="24"/>
          <w:szCs w:val="24"/>
        </w:rPr>
        <w:t xml:space="preserve"> to work </w:t>
      </w:r>
      <w:r w:rsidR="00366583" w:rsidRPr="00660DF1">
        <w:rPr>
          <w:rFonts w:ascii="Times New Roman" w:hAnsi="Times New Roman" w:cs="Times New Roman"/>
          <w:sz w:val="24"/>
          <w:szCs w:val="24"/>
        </w:rPr>
        <w:t xml:space="preserve">towards </w:t>
      </w:r>
      <w:r w:rsidR="00A1226F" w:rsidRPr="00660DF1">
        <w:rPr>
          <w:rFonts w:ascii="Times New Roman" w:hAnsi="Times New Roman" w:cs="Times New Roman"/>
          <w:sz w:val="24"/>
          <w:szCs w:val="24"/>
        </w:rPr>
        <w:t>a</w:t>
      </w:r>
      <w:r w:rsidR="00F95AC0" w:rsidRPr="00660DF1">
        <w:rPr>
          <w:rFonts w:ascii="Times New Roman" w:hAnsi="Times New Roman" w:cs="Times New Roman"/>
          <w:sz w:val="24"/>
          <w:szCs w:val="24"/>
        </w:rPr>
        <w:t>chieving a</w:t>
      </w:r>
      <w:r w:rsidR="00A1226F" w:rsidRPr="00660DF1">
        <w:rPr>
          <w:rFonts w:ascii="Times New Roman" w:hAnsi="Times New Roman" w:cs="Times New Roman"/>
          <w:sz w:val="24"/>
          <w:szCs w:val="24"/>
        </w:rPr>
        <w:t xml:space="preserve"> common goal.  </w:t>
      </w:r>
    </w:p>
    <w:p w:rsidR="008F6BF4" w:rsidRPr="00660DF1" w:rsidRDefault="008F6BF4" w:rsidP="00660DF1">
      <w:pPr>
        <w:spacing w:before="120" w:after="120" w:line="480" w:lineRule="auto"/>
        <w:ind w:firstLine="720"/>
        <w:rPr>
          <w:rFonts w:ascii="Times New Roman" w:hAnsi="Times New Roman" w:cs="Times New Roman"/>
          <w:sz w:val="24"/>
          <w:szCs w:val="24"/>
        </w:rPr>
      </w:pPr>
      <w:r w:rsidRPr="00660DF1">
        <w:rPr>
          <w:rFonts w:ascii="Times New Roman" w:hAnsi="Times New Roman" w:cs="Times New Roman"/>
          <w:sz w:val="24"/>
          <w:szCs w:val="24"/>
        </w:rPr>
        <w:t xml:space="preserve">The standards impacts teachers by changing their experiences in the classroom. They offer better ways for teachers to help students understand everything they are taught even more clearly. </w:t>
      </w:r>
      <w:r w:rsidR="00C04FDE" w:rsidRPr="00660DF1">
        <w:rPr>
          <w:rFonts w:ascii="Times New Roman" w:hAnsi="Times New Roman" w:cs="Times New Roman"/>
          <w:sz w:val="24"/>
          <w:szCs w:val="24"/>
        </w:rPr>
        <w:t xml:space="preserve">They also help teachers change their technique of teaching since they require teachers to set expectations and ensure that all students are prepared for the next year curriculum. </w:t>
      </w:r>
      <w:r w:rsidR="00EF7A9A" w:rsidRPr="00660DF1">
        <w:rPr>
          <w:rFonts w:ascii="Times New Roman" w:hAnsi="Times New Roman" w:cs="Times New Roman"/>
          <w:sz w:val="24"/>
          <w:szCs w:val="24"/>
        </w:rPr>
        <w:t xml:space="preserve">It is also important to mention here that critical thinking is an important aspect of the new standards that allows students not only to learn, but to develop understanding, learn how to apply knowledge. These impacts their performance in school as well as helping in gaining skills they will use throughout their lives. </w:t>
      </w:r>
    </w:p>
    <w:p w:rsidR="00AA61FF" w:rsidRPr="00660DF1" w:rsidRDefault="00734554" w:rsidP="00660DF1">
      <w:pPr>
        <w:rPr>
          <w:rFonts w:ascii="Times New Roman" w:hAnsi="Times New Roman" w:cs="Times New Roman"/>
          <w:b/>
          <w:sz w:val="24"/>
          <w:szCs w:val="24"/>
          <w:u w:val="single"/>
        </w:rPr>
      </w:pPr>
      <w:r w:rsidRPr="00660DF1">
        <w:rPr>
          <w:rFonts w:ascii="Times New Roman" w:hAnsi="Times New Roman" w:cs="Times New Roman"/>
          <w:b/>
          <w:sz w:val="24"/>
          <w:szCs w:val="24"/>
          <w:u w:val="single"/>
        </w:rPr>
        <w:lastRenderedPageBreak/>
        <w:t>Refer to SEDL, talk about balanced assessment systems. What are the benefits and drawbacks to aligning</w:t>
      </w:r>
      <w:r w:rsidRPr="00660DF1">
        <w:rPr>
          <w:rFonts w:ascii="Times New Roman" w:hAnsi="Times New Roman" w:cs="Times New Roman"/>
          <w:sz w:val="24"/>
          <w:szCs w:val="24"/>
        </w:rPr>
        <w:t xml:space="preserve"> </w:t>
      </w:r>
      <w:r w:rsidRPr="00660DF1">
        <w:rPr>
          <w:rFonts w:ascii="Times New Roman" w:hAnsi="Times New Roman" w:cs="Times New Roman"/>
          <w:b/>
          <w:sz w:val="24"/>
          <w:szCs w:val="24"/>
          <w:u w:val="single"/>
        </w:rPr>
        <w:t>standards to curriculum, instruction and assessments</w:t>
      </w:r>
      <w:r w:rsidR="009477E0" w:rsidRPr="00660DF1">
        <w:rPr>
          <w:rFonts w:ascii="Times New Roman" w:hAnsi="Times New Roman" w:cs="Times New Roman"/>
          <w:b/>
          <w:sz w:val="24"/>
          <w:szCs w:val="24"/>
          <w:u w:val="single"/>
        </w:rPr>
        <w:t>?</w:t>
      </w:r>
      <w:r w:rsidRPr="00660DF1">
        <w:rPr>
          <w:rFonts w:ascii="Times New Roman" w:hAnsi="Times New Roman" w:cs="Times New Roman"/>
          <w:b/>
          <w:sz w:val="24"/>
          <w:szCs w:val="24"/>
          <w:u w:val="single"/>
        </w:rPr>
        <w:t xml:space="preserve"> (3 </w:t>
      </w:r>
      <w:r w:rsidR="00B33B74" w:rsidRPr="00660DF1">
        <w:rPr>
          <w:rFonts w:ascii="Times New Roman" w:hAnsi="Times New Roman" w:cs="Times New Roman"/>
          <w:b/>
          <w:sz w:val="24"/>
          <w:szCs w:val="24"/>
          <w:u w:val="single"/>
        </w:rPr>
        <w:t>paragraphs</w:t>
      </w:r>
      <w:r w:rsidRPr="00660DF1">
        <w:rPr>
          <w:rFonts w:ascii="Times New Roman" w:hAnsi="Times New Roman" w:cs="Times New Roman"/>
          <w:b/>
          <w:sz w:val="24"/>
          <w:szCs w:val="24"/>
          <w:u w:val="single"/>
        </w:rPr>
        <w:t>)</w:t>
      </w:r>
    </w:p>
    <w:p w:rsidR="005F3F75" w:rsidRPr="00660DF1" w:rsidRDefault="00490283" w:rsidP="00660DF1">
      <w:pPr>
        <w:spacing w:before="120" w:after="120" w:line="480" w:lineRule="auto"/>
        <w:ind w:firstLine="720"/>
        <w:rPr>
          <w:rFonts w:ascii="Times New Roman" w:hAnsi="Times New Roman" w:cs="Times New Roman"/>
          <w:sz w:val="24"/>
          <w:szCs w:val="24"/>
        </w:rPr>
      </w:pPr>
      <w:r w:rsidRPr="00660DF1">
        <w:rPr>
          <w:rFonts w:ascii="Times New Roman" w:hAnsi="Times New Roman" w:cs="Times New Roman"/>
          <w:sz w:val="24"/>
          <w:szCs w:val="24"/>
        </w:rPr>
        <w:t xml:space="preserve">First, balanced assessment systems are series of assessments used in concert with one another. </w:t>
      </w:r>
      <w:r w:rsidR="001F25D0" w:rsidRPr="00660DF1">
        <w:rPr>
          <w:rFonts w:ascii="Times New Roman" w:hAnsi="Times New Roman" w:cs="Times New Roman"/>
          <w:sz w:val="24"/>
          <w:szCs w:val="24"/>
        </w:rPr>
        <w:t xml:space="preserve">They are used for different purposes and at different times of the year to fulfill different data needs. </w:t>
      </w:r>
      <w:r w:rsidR="00E552AB" w:rsidRPr="00660DF1">
        <w:rPr>
          <w:rFonts w:ascii="Times New Roman" w:hAnsi="Times New Roman" w:cs="Times New Roman"/>
          <w:sz w:val="24"/>
          <w:szCs w:val="24"/>
        </w:rPr>
        <w:t xml:space="preserve">They generally include three types of assessments- summative, benchmark, and formative. </w:t>
      </w:r>
      <w:r w:rsidR="00054E91" w:rsidRPr="00660DF1">
        <w:rPr>
          <w:rFonts w:ascii="Times New Roman" w:hAnsi="Times New Roman" w:cs="Times New Roman"/>
          <w:sz w:val="24"/>
          <w:szCs w:val="24"/>
        </w:rPr>
        <w:t xml:space="preserve">When we talk about balanced assessment, we are referring to the idea of having multiple measures to provide a balanced picture of a student’s learning. </w:t>
      </w:r>
      <w:r w:rsidR="00F92B43" w:rsidRPr="00660DF1">
        <w:rPr>
          <w:rFonts w:ascii="Times New Roman" w:hAnsi="Times New Roman" w:cs="Times New Roman"/>
          <w:sz w:val="24"/>
          <w:szCs w:val="24"/>
        </w:rPr>
        <w:t xml:space="preserve">The balance occurs when educators do not rely on one measure to tell the entire story of a student’s growth as a learner. </w:t>
      </w:r>
    </w:p>
    <w:p w:rsidR="00C80FAD" w:rsidRPr="00660DF1" w:rsidRDefault="00C80FAD" w:rsidP="00660DF1">
      <w:pPr>
        <w:rPr>
          <w:rFonts w:ascii="Times New Roman" w:hAnsi="Times New Roman" w:cs="Times New Roman"/>
          <w:b/>
          <w:sz w:val="24"/>
          <w:szCs w:val="24"/>
        </w:rPr>
      </w:pPr>
      <w:r w:rsidRPr="00660DF1">
        <w:rPr>
          <w:rFonts w:ascii="Times New Roman" w:hAnsi="Times New Roman" w:cs="Times New Roman"/>
          <w:b/>
          <w:sz w:val="24"/>
          <w:szCs w:val="24"/>
        </w:rPr>
        <w:t>Benefits to Aligning Standards to Curriculum</w:t>
      </w:r>
      <w:r w:rsidR="00442F35" w:rsidRPr="00660DF1">
        <w:rPr>
          <w:rFonts w:ascii="Times New Roman" w:hAnsi="Times New Roman" w:cs="Times New Roman"/>
          <w:b/>
          <w:sz w:val="24"/>
          <w:szCs w:val="24"/>
        </w:rPr>
        <w:t>, instruction and assessments</w:t>
      </w:r>
    </w:p>
    <w:p w:rsidR="00C80FAD" w:rsidRPr="00660DF1" w:rsidRDefault="00CA2D56" w:rsidP="00660DF1">
      <w:pPr>
        <w:pStyle w:val="ListParagraph"/>
        <w:numPr>
          <w:ilvl w:val="0"/>
          <w:numId w:val="4"/>
        </w:numPr>
        <w:spacing w:before="120" w:after="120" w:line="480" w:lineRule="auto"/>
        <w:rPr>
          <w:rFonts w:ascii="Times New Roman" w:hAnsi="Times New Roman" w:cs="Times New Roman"/>
          <w:sz w:val="24"/>
          <w:szCs w:val="24"/>
        </w:rPr>
      </w:pPr>
      <w:r w:rsidRPr="00660DF1">
        <w:rPr>
          <w:rFonts w:ascii="Times New Roman" w:hAnsi="Times New Roman" w:cs="Times New Roman"/>
          <w:sz w:val="24"/>
          <w:szCs w:val="24"/>
        </w:rPr>
        <w:t xml:space="preserve">By aligning standards to curriculum, instruction and assessments, the standards help students become more proficient as they require educators to help students achieve higher performance. </w:t>
      </w:r>
    </w:p>
    <w:p w:rsidR="00C74201" w:rsidRPr="00660DF1" w:rsidRDefault="00C74201" w:rsidP="00660DF1">
      <w:pPr>
        <w:pStyle w:val="ListParagraph"/>
        <w:numPr>
          <w:ilvl w:val="0"/>
          <w:numId w:val="4"/>
        </w:numPr>
        <w:spacing w:before="120" w:after="120" w:line="480" w:lineRule="auto"/>
        <w:rPr>
          <w:rFonts w:ascii="Times New Roman" w:hAnsi="Times New Roman" w:cs="Times New Roman"/>
          <w:sz w:val="24"/>
          <w:szCs w:val="24"/>
        </w:rPr>
      </w:pPr>
      <w:r w:rsidRPr="00660DF1">
        <w:rPr>
          <w:rFonts w:ascii="Times New Roman" w:hAnsi="Times New Roman" w:cs="Times New Roman"/>
          <w:sz w:val="24"/>
          <w:szCs w:val="24"/>
        </w:rPr>
        <w:t>They also provide schools with greater opportunities for arriving at a co</w:t>
      </w:r>
      <w:r w:rsidR="00001070" w:rsidRPr="00660DF1">
        <w:rPr>
          <w:rFonts w:ascii="Times New Roman" w:hAnsi="Times New Roman" w:cs="Times New Roman"/>
          <w:sz w:val="24"/>
          <w:szCs w:val="24"/>
        </w:rPr>
        <w:t xml:space="preserve">nsensus of what students should be taught, </w:t>
      </w:r>
      <w:r w:rsidR="003F4B30" w:rsidRPr="00660DF1">
        <w:rPr>
          <w:rFonts w:ascii="Times New Roman" w:hAnsi="Times New Roman" w:cs="Times New Roman"/>
          <w:sz w:val="24"/>
          <w:szCs w:val="24"/>
        </w:rPr>
        <w:t xml:space="preserve">and </w:t>
      </w:r>
      <w:r w:rsidRPr="00660DF1">
        <w:rPr>
          <w:rFonts w:ascii="Times New Roman" w:hAnsi="Times New Roman" w:cs="Times New Roman"/>
          <w:sz w:val="24"/>
          <w:szCs w:val="24"/>
        </w:rPr>
        <w:t>how they should be taught.</w:t>
      </w:r>
    </w:p>
    <w:p w:rsidR="001B7621" w:rsidRPr="00660DF1" w:rsidRDefault="00E93A62" w:rsidP="00660DF1">
      <w:pPr>
        <w:pStyle w:val="ListParagraph"/>
        <w:numPr>
          <w:ilvl w:val="0"/>
          <w:numId w:val="4"/>
        </w:numPr>
        <w:spacing w:before="120" w:after="120" w:line="480" w:lineRule="auto"/>
        <w:rPr>
          <w:rFonts w:ascii="Times New Roman" w:hAnsi="Times New Roman" w:cs="Times New Roman"/>
          <w:sz w:val="24"/>
          <w:szCs w:val="24"/>
        </w:rPr>
      </w:pPr>
      <w:r w:rsidRPr="00660DF1">
        <w:rPr>
          <w:rFonts w:ascii="Times New Roman" w:hAnsi="Times New Roman" w:cs="Times New Roman"/>
          <w:sz w:val="24"/>
          <w:szCs w:val="24"/>
        </w:rPr>
        <w:t>By aligning them, educators are able to develop measurable systems that well-define goals that helps them work smarter and more effectively</w:t>
      </w:r>
    </w:p>
    <w:p w:rsidR="000A054F" w:rsidRDefault="000A054F" w:rsidP="00660DF1">
      <w:pPr>
        <w:pStyle w:val="ListParagraph"/>
        <w:numPr>
          <w:ilvl w:val="0"/>
          <w:numId w:val="4"/>
        </w:numPr>
        <w:spacing w:before="120" w:after="120" w:line="480" w:lineRule="auto"/>
        <w:rPr>
          <w:rFonts w:ascii="Times New Roman" w:hAnsi="Times New Roman" w:cs="Times New Roman"/>
          <w:sz w:val="24"/>
          <w:szCs w:val="24"/>
        </w:rPr>
      </w:pPr>
      <w:r w:rsidRPr="00660DF1">
        <w:rPr>
          <w:rFonts w:ascii="Times New Roman" w:hAnsi="Times New Roman" w:cs="Times New Roman"/>
          <w:sz w:val="24"/>
          <w:szCs w:val="24"/>
        </w:rPr>
        <w:t>The alignment also helps educators reinforce</w:t>
      </w:r>
      <w:r w:rsidR="00FD6A2C">
        <w:rPr>
          <w:rFonts w:ascii="Times New Roman" w:hAnsi="Times New Roman" w:cs="Times New Roman"/>
          <w:sz w:val="24"/>
          <w:szCs w:val="24"/>
        </w:rPr>
        <w:t xml:space="preserve"> the</w:t>
      </w:r>
      <w:r w:rsidRPr="00660DF1">
        <w:rPr>
          <w:rFonts w:ascii="Times New Roman" w:hAnsi="Times New Roman" w:cs="Times New Roman"/>
          <w:sz w:val="24"/>
          <w:szCs w:val="24"/>
        </w:rPr>
        <w:t xml:space="preserve"> best teaching practices</w:t>
      </w:r>
      <w:r w:rsidR="009C064E">
        <w:rPr>
          <w:rFonts w:ascii="Times New Roman" w:hAnsi="Times New Roman" w:cs="Times New Roman"/>
          <w:sz w:val="24"/>
          <w:szCs w:val="24"/>
        </w:rPr>
        <w:t xml:space="preserve"> that they eventually adapt to make</w:t>
      </w:r>
      <w:r w:rsidRPr="00660DF1">
        <w:rPr>
          <w:rFonts w:ascii="Times New Roman" w:hAnsi="Times New Roman" w:cs="Times New Roman"/>
          <w:sz w:val="24"/>
          <w:szCs w:val="24"/>
        </w:rPr>
        <w:t xml:space="preserve"> a norm in the classroom</w:t>
      </w:r>
    </w:p>
    <w:p w:rsidR="00DD6514" w:rsidRDefault="00A86324" w:rsidP="00DD6514">
      <w:pPr>
        <w:pStyle w:val="ListParagraph"/>
        <w:numPr>
          <w:ilvl w:val="0"/>
          <w:numId w:val="4"/>
        </w:numPr>
        <w:spacing w:before="120" w:after="120" w:line="480" w:lineRule="auto"/>
        <w:rPr>
          <w:rFonts w:ascii="Times New Roman" w:hAnsi="Times New Roman" w:cs="Times New Roman"/>
          <w:color w:val="FF0000"/>
          <w:sz w:val="24"/>
          <w:szCs w:val="24"/>
        </w:rPr>
      </w:pPr>
      <w:r w:rsidRPr="00A86324">
        <w:rPr>
          <w:rFonts w:ascii="Times New Roman" w:hAnsi="Times New Roman" w:cs="Times New Roman"/>
          <w:color w:val="FF0000"/>
          <w:sz w:val="24"/>
          <w:szCs w:val="24"/>
        </w:rPr>
        <w:t>Educators found that teachers were not honest with the results students were getting in their exams as there were wide difference between student’s performance in County level exams and the results they obtained at national level exams. Thus, Common Core Standards were</w:t>
      </w:r>
      <w:r w:rsidR="001E724D">
        <w:rPr>
          <w:rFonts w:ascii="Times New Roman" w:hAnsi="Times New Roman" w:cs="Times New Roman"/>
          <w:color w:val="FF0000"/>
          <w:sz w:val="24"/>
          <w:szCs w:val="24"/>
        </w:rPr>
        <w:t xml:space="preserve"> also</w:t>
      </w:r>
      <w:r w:rsidRPr="00A86324">
        <w:rPr>
          <w:rFonts w:ascii="Times New Roman" w:hAnsi="Times New Roman" w:cs="Times New Roman"/>
          <w:color w:val="FF0000"/>
          <w:sz w:val="24"/>
          <w:szCs w:val="24"/>
        </w:rPr>
        <w:t xml:space="preserve"> developed to guarantee accountability in exams. </w:t>
      </w:r>
    </w:p>
    <w:p w:rsidR="00845652" w:rsidRPr="00845652" w:rsidRDefault="00EB5067" w:rsidP="00845652">
      <w:pPr>
        <w:pStyle w:val="ListParagraph"/>
        <w:numPr>
          <w:ilvl w:val="0"/>
          <w:numId w:val="4"/>
        </w:numPr>
        <w:spacing w:before="120" w:after="120" w:line="480" w:lineRule="auto"/>
        <w:rPr>
          <w:rFonts w:ascii="Times New Roman" w:hAnsi="Times New Roman" w:cs="Times New Roman"/>
          <w:color w:val="FF0000"/>
          <w:sz w:val="24"/>
          <w:szCs w:val="24"/>
        </w:rPr>
      </w:pPr>
      <w:r>
        <w:rPr>
          <w:rFonts w:ascii="Times New Roman" w:hAnsi="Times New Roman" w:cs="Times New Roman"/>
          <w:color w:val="FF0000"/>
          <w:sz w:val="24"/>
          <w:szCs w:val="24"/>
        </w:rPr>
        <w:lastRenderedPageBreak/>
        <w:t xml:space="preserve">While still talking about accountability, these standards were also created to ensure that there is uniformity in what students are being taught in schools, which means that teachers </w:t>
      </w:r>
      <w:r w:rsidR="008B46DA">
        <w:rPr>
          <w:rFonts w:ascii="Times New Roman" w:hAnsi="Times New Roman" w:cs="Times New Roman"/>
          <w:color w:val="FF0000"/>
          <w:sz w:val="24"/>
          <w:szCs w:val="24"/>
        </w:rPr>
        <w:t xml:space="preserve">are expected to </w:t>
      </w:r>
      <w:r>
        <w:rPr>
          <w:rFonts w:ascii="Times New Roman" w:hAnsi="Times New Roman" w:cs="Times New Roman"/>
          <w:color w:val="FF0000"/>
          <w:sz w:val="24"/>
          <w:szCs w:val="24"/>
        </w:rPr>
        <w:t>develop curriculum</w:t>
      </w:r>
      <w:r w:rsidR="0004433C">
        <w:rPr>
          <w:rFonts w:ascii="Times New Roman" w:hAnsi="Times New Roman" w:cs="Times New Roman"/>
          <w:color w:val="FF0000"/>
          <w:sz w:val="24"/>
          <w:szCs w:val="24"/>
        </w:rPr>
        <w:t xml:space="preserve"> that are always standardized and ones that meet certain goals</w:t>
      </w:r>
      <w:r w:rsidR="00E06498">
        <w:rPr>
          <w:rFonts w:ascii="Times New Roman" w:hAnsi="Times New Roman" w:cs="Times New Roman"/>
          <w:color w:val="FF0000"/>
          <w:sz w:val="24"/>
          <w:szCs w:val="24"/>
        </w:rPr>
        <w:t xml:space="preserve"> which should</w:t>
      </w:r>
      <w:r w:rsidR="0004433C">
        <w:rPr>
          <w:rFonts w:ascii="Times New Roman" w:hAnsi="Times New Roman" w:cs="Times New Roman"/>
          <w:color w:val="FF0000"/>
          <w:sz w:val="24"/>
          <w:szCs w:val="24"/>
        </w:rPr>
        <w:t xml:space="preserve"> </w:t>
      </w:r>
      <w:r w:rsidR="00E759EC">
        <w:rPr>
          <w:rFonts w:ascii="Times New Roman" w:hAnsi="Times New Roman" w:cs="Times New Roman"/>
          <w:color w:val="FF0000"/>
          <w:sz w:val="24"/>
          <w:szCs w:val="24"/>
        </w:rPr>
        <w:t xml:space="preserve">be </w:t>
      </w:r>
      <w:r w:rsidR="0004433C">
        <w:rPr>
          <w:rFonts w:ascii="Times New Roman" w:hAnsi="Times New Roman" w:cs="Times New Roman"/>
          <w:color w:val="FF0000"/>
          <w:sz w:val="24"/>
          <w:szCs w:val="24"/>
        </w:rPr>
        <w:t xml:space="preserve">based on what is </w:t>
      </w:r>
      <w:r w:rsidR="00390030">
        <w:rPr>
          <w:rFonts w:ascii="Times New Roman" w:hAnsi="Times New Roman" w:cs="Times New Roman"/>
          <w:color w:val="FF0000"/>
          <w:sz w:val="24"/>
          <w:szCs w:val="24"/>
        </w:rPr>
        <w:t>define</w:t>
      </w:r>
      <w:r w:rsidR="00084BB6">
        <w:rPr>
          <w:rFonts w:ascii="Times New Roman" w:hAnsi="Times New Roman" w:cs="Times New Roman"/>
          <w:color w:val="FF0000"/>
          <w:sz w:val="24"/>
          <w:szCs w:val="24"/>
        </w:rPr>
        <w:t>d</w:t>
      </w:r>
      <w:r w:rsidR="00390030">
        <w:rPr>
          <w:rFonts w:ascii="Times New Roman" w:hAnsi="Times New Roman" w:cs="Times New Roman"/>
          <w:color w:val="FF0000"/>
          <w:sz w:val="24"/>
          <w:szCs w:val="24"/>
        </w:rPr>
        <w:t xml:space="preserve"> or recommended</w:t>
      </w:r>
      <w:r w:rsidR="0004433C">
        <w:rPr>
          <w:rFonts w:ascii="Times New Roman" w:hAnsi="Times New Roman" w:cs="Times New Roman"/>
          <w:color w:val="FF0000"/>
          <w:sz w:val="24"/>
          <w:szCs w:val="24"/>
        </w:rPr>
        <w:t xml:space="preserve"> by the common core standards. </w:t>
      </w:r>
    </w:p>
    <w:p w:rsidR="006900F7" w:rsidRPr="00660DF1" w:rsidRDefault="00A0100C" w:rsidP="00660DF1">
      <w:pPr>
        <w:rPr>
          <w:rFonts w:ascii="Times New Roman" w:hAnsi="Times New Roman" w:cs="Times New Roman"/>
          <w:b/>
          <w:sz w:val="24"/>
          <w:szCs w:val="24"/>
        </w:rPr>
      </w:pPr>
      <w:r w:rsidRPr="00660DF1">
        <w:rPr>
          <w:rFonts w:ascii="Times New Roman" w:hAnsi="Times New Roman" w:cs="Times New Roman"/>
          <w:b/>
          <w:sz w:val="24"/>
          <w:szCs w:val="24"/>
        </w:rPr>
        <w:t>Drawbacks to</w:t>
      </w:r>
      <w:r w:rsidR="005B0DE9" w:rsidRPr="00660DF1">
        <w:rPr>
          <w:rFonts w:ascii="Times New Roman" w:hAnsi="Times New Roman" w:cs="Times New Roman"/>
          <w:b/>
          <w:sz w:val="24"/>
          <w:szCs w:val="24"/>
        </w:rPr>
        <w:t xml:space="preserve"> Aligning Standards </w:t>
      </w:r>
      <w:r w:rsidR="006C208F" w:rsidRPr="00660DF1">
        <w:rPr>
          <w:rFonts w:ascii="Times New Roman" w:hAnsi="Times New Roman" w:cs="Times New Roman"/>
          <w:b/>
          <w:sz w:val="24"/>
          <w:szCs w:val="24"/>
        </w:rPr>
        <w:t>to Curriculum, instruction and assessments</w:t>
      </w:r>
    </w:p>
    <w:p w:rsidR="00E278AB" w:rsidRPr="00660DF1" w:rsidRDefault="00572DB3" w:rsidP="00660DF1">
      <w:pPr>
        <w:pStyle w:val="ListParagraph"/>
        <w:numPr>
          <w:ilvl w:val="0"/>
          <w:numId w:val="4"/>
        </w:numPr>
        <w:spacing w:before="120" w:after="120" w:line="480" w:lineRule="auto"/>
        <w:rPr>
          <w:rFonts w:ascii="Times New Roman" w:hAnsi="Times New Roman" w:cs="Times New Roman"/>
          <w:sz w:val="24"/>
          <w:szCs w:val="24"/>
        </w:rPr>
      </w:pPr>
      <w:r w:rsidRPr="00660DF1">
        <w:rPr>
          <w:rFonts w:ascii="Times New Roman" w:hAnsi="Times New Roman" w:cs="Times New Roman"/>
          <w:sz w:val="24"/>
          <w:szCs w:val="24"/>
        </w:rPr>
        <w:t xml:space="preserve">Inappropriate alignment can have dramatic </w:t>
      </w:r>
      <w:r w:rsidR="00966F3B" w:rsidRPr="00660DF1">
        <w:rPr>
          <w:rFonts w:ascii="Times New Roman" w:hAnsi="Times New Roman" w:cs="Times New Roman"/>
          <w:sz w:val="24"/>
          <w:szCs w:val="24"/>
        </w:rPr>
        <w:t>impact</w:t>
      </w:r>
      <w:r w:rsidRPr="00660DF1">
        <w:rPr>
          <w:rFonts w:ascii="Times New Roman" w:hAnsi="Times New Roman" w:cs="Times New Roman"/>
          <w:sz w:val="24"/>
          <w:szCs w:val="24"/>
        </w:rPr>
        <w:t xml:space="preserve"> on student’s performance</w:t>
      </w:r>
    </w:p>
    <w:p w:rsidR="001C29CE" w:rsidRDefault="001C29CE" w:rsidP="00660DF1">
      <w:pPr>
        <w:pStyle w:val="ListParagraph"/>
        <w:numPr>
          <w:ilvl w:val="0"/>
          <w:numId w:val="4"/>
        </w:numPr>
        <w:spacing w:before="120" w:after="120" w:line="480" w:lineRule="auto"/>
        <w:rPr>
          <w:rFonts w:ascii="Times New Roman" w:hAnsi="Times New Roman" w:cs="Times New Roman"/>
          <w:sz w:val="24"/>
          <w:szCs w:val="24"/>
        </w:rPr>
      </w:pPr>
      <w:r w:rsidRPr="00660DF1">
        <w:rPr>
          <w:rFonts w:ascii="Times New Roman" w:hAnsi="Times New Roman" w:cs="Times New Roman"/>
          <w:sz w:val="24"/>
          <w:szCs w:val="24"/>
        </w:rPr>
        <w:t xml:space="preserve">Unclear standards in some subject area have been reported to complicate things for not serving as concrete standards that define what students should know or should be taught. </w:t>
      </w:r>
    </w:p>
    <w:p w:rsidR="009A61DD" w:rsidRDefault="00734A5D" w:rsidP="00F677E0">
      <w:pPr>
        <w:pStyle w:val="ListParagraph"/>
        <w:numPr>
          <w:ilvl w:val="0"/>
          <w:numId w:val="4"/>
        </w:numPr>
        <w:spacing w:before="120" w:after="120" w:line="480" w:lineRule="auto"/>
        <w:rPr>
          <w:rFonts w:ascii="Times New Roman" w:hAnsi="Times New Roman" w:cs="Times New Roman"/>
          <w:color w:val="FF0000"/>
          <w:sz w:val="24"/>
          <w:szCs w:val="24"/>
        </w:rPr>
      </w:pPr>
      <w:r w:rsidRPr="00734A5D">
        <w:rPr>
          <w:rFonts w:ascii="Times New Roman" w:hAnsi="Times New Roman" w:cs="Times New Roman"/>
          <w:color w:val="FF0000"/>
          <w:sz w:val="24"/>
          <w:szCs w:val="24"/>
        </w:rPr>
        <w:t xml:space="preserve">Educators have been complaining </w:t>
      </w:r>
      <w:r>
        <w:rPr>
          <w:rFonts w:ascii="Times New Roman" w:hAnsi="Times New Roman" w:cs="Times New Roman"/>
          <w:color w:val="FF0000"/>
          <w:sz w:val="24"/>
          <w:szCs w:val="24"/>
        </w:rPr>
        <w:t xml:space="preserve">that </w:t>
      </w:r>
      <w:r w:rsidRPr="00734A5D">
        <w:rPr>
          <w:rFonts w:ascii="Times New Roman" w:hAnsi="Times New Roman" w:cs="Times New Roman"/>
          <w:color w:val="FF0000"/>
          <w:sz w:val="24"/>
          <w:szCs w:val="24"/>
        </w:rPr>
        <w:t xml:space="preserve">the standards </w:t>
      </w:r>
      <w:r>
        <w:rPr>
          <w:rFonts w:ascii="Times New Roman" w:hAnsi="Times New Roman" w:cs="Times New Roman"/>
          <w:color w:val="FF0000"/>
          <w:sz w:val="24"/>
          <w:szCs w:val="24"/>
        </w:rPr>
        <w:t xml:space="preserve">pose tremendous difficulties to teachers who had been trying to adjust. In other words, it had been a difficult transition that requires commitment and acquisition of new skills </w:t>
      </w:r>
      <w:r w:rsidR="00AC37FC">
        <w:rPr>
          <w:rFonts w:ascii="Times New Roman" w:hAnsi="Times New Roman" w:cs="Times New Roman"/>
          <w:color w:val="FF0000"/>
          <w:sz w:val="24"/>
          <w:szCs w:val="24"/>
        </w:rPr>
        <w:t xml:space="preserve">for teachers. </w:t>
      </w:r>
      <w:r w:rsidR="00D24F47">
        <w:rPr>
          <w:rFonts w:ascii="Times New Roman" w:hAnsi="Times New Roman" w:cs="Times New Roman"/>
          <w:color w:val="FF0000"/>
          <w:sz w:val="24"/>
          <w:szCs w:val="24"/>
        </w:rPr>
        <w:t>Teachers who do not transition to the new teaching st</w:t>
      </w:r>
      <w:r w:rsidR="00DC6ECF">
        <w:rPr>
          <w:rFonts w:ascii="Times New Roman" w:hAnsi="Times New Roman" w:cs="Times New Roman"/>
          <w:color w:val="FF0000"/>
          <w:sz w:val="24"/>
          <w:szCs w:val="24"/>
        </w:rPr>
        <w:t xml:space="preserve">andards tend to risk losing </w:t>
      </w:r>
      <w:r w:rsidR="00A92C39">
        <w:rPr>
          <w:rFonts w:ascii="Times New Roman" w:hAnsi="Times New Roman" w:cs="Times New Roman"/>
          <w:color w:val="FF0000"/>
          <w:sz w:val="24"/>
          <w:szCs w:val="24"/>
        </w:rPr>
        <w:t xml:space="preserve">their jobs for not being fit for the new system. </w:t>
      </w:r>
    </w:p>
    <w:p w:rsidR="001F5B84" w:rsidRDefault="00C570A0" w:rsidP="00660DF1">
      <w:pPr>
        <w:rPr>
          <w:rFonts w:ascii="Times New Roman" w:hAnsi="Times New Roman" w:cs="Times New Roman"/>
          <w:b/>
          <w:sz w:val="24"/>
          <w:szCs w:val="24"/>
          <w:u w:val="single"/>
        </w:rPr>
      </w:pPr>
      <w:r w:rsidRPr="00C247E1">
        <w:rPr>
          <w:rFonts w:ascii="Times New Roman" w:hAnsi="Times New Roman" w:cs="Times New Roman"/>
          <w:b/>
          <w:sz w:val="24"/>
          <w:szCs w:val="24"/>
          <w:u w:val="single"/>
        </w:rPr>
        <w:t>What processes should be used by the schools that appropriately introduce develop a deeper understanding of standards and assessments to monitor student growth? How would you as a leader help teachers to ensure understanding of the relationship between standard and assessment that create a quality instructional program?</w:t>
      </w:r>
    </w:p>
    <w:p w:rsidR="00F92A96" w:rsidRDefault="00F92A96" w:rsidP="007B4EAA">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Schools can use </w:t>
      </w:r>
      <w:r w:rsidR="004877FB" w:rsidRPr="004B0620">
        <w:rPr>
          <w:rFonts w:ascii="Times New Roman" w:hAnsi="Times New Roman" w:cs="Times New Roman"/>
          <w:sz w:val="24"/>
          <w:szCs w:val="24"/>
        </w:rPr>
        <w:t>Student Learning Objectives</w:t>
      </w:r>
      <w:r w:rsidR="004877FB">
        <w:rPr>
          <w:rFonts w:ascii="Times New Roman" w:hAnsi="Times New Roman" w:cs="Times New Roman"/>
          <w:sz w:val="24"/>
          <w:szCs w:val="24"/>
        </w:rPr>
        <w:t xml:space="preserve"> (SLOs)</w:t>
      </w:r>
      <w:r w:rsidR="00020108">
        <w:rPr>
          <w:rFonts w:ascii="Times New Roman" w:hAnsi="Times New Roman" w:cs="Times New Roman"/>
          <w:sz w:val="24"/>
          <w:szCs w:val="24"/>
        </w:rPr>
        <w:t>, which is a process for develo</w:t>
      </w:r>
      <w:r w:rsidR="00AD4A07">
        <w:rPr>
          <w:rFonts w:ascii="Times New Roman" w:hAnsi="Times New Roman" w:cs="Times New Roman"/>
          <w:sz w:val="24"/>
          <w:szCs w:val="24"/>
        </w:rPr>
        <w:t>pi</w:t>
      </w:r>
      <w:r w:rsidR="00020108">
        <w:rPr>
          <w:rFonts w:ascii="Times New Roman" w:hAnsi="Times New Roman" w:cs="Times New Roman"/>
          <w:sz w:val="24"/>
          <w:szCs w:val="24"/>
        </w:rPr>
        <w:t>ng subject-specific learning goals and measuring the extent to which each student has mastered them</w:t>
      </w:r>
      <w:r w:rsidR="00290216">
        <w:rPr>
          <w:rFonts w:ascii="Times New Roman" w:hAnsi="Times New Roman" w:cs="Times New Roman"/>
          <w:sz w:val="24"/>
          <w:szCs w:val="24"/>
        </w:rPr>
        <w:t xml:space="preserve"> (</w:t>
      </w:r>
      <w:r w:rsidR="00290216">
        <w:rPr>
          <w:rFonts w:ascii="Times New Roman" w:eastAsia="Times New Roman" w:hAnsi="Times New Roman" w:cs="Times New Roman"/>
          <w:sz w:val="24"/>
          <w:szCs w:val="24"/>
        </w:rPr>
        <w:t xml:space="preserve">Arends, </w:t>
      </w:r>
      <w:r w:rsidR="00290216" w:rsidRPr="007942F4">
        <w:rPr>
          <w:rFonts w:ascii="Times New Roman" w:eastAsia="Times New Roman" w:hAnsi="Times New Roman" w:cs="Times New Roman"/>
          <w:sz w:val="24"/>
          <w:szCs w:val="24"/>
        </w:rPr>
        <w:t>2014).</w:t>
      </w:r>
      <w:r w:rsidR="00D531E9">
        <w:rPr>
          <w:rFonts w:ascii="Times New Roman" w:hAnsi="Times New Roman" w:cs="Times New Roman"/>
          <w:sz w:val="24"/>
          <w:szCs w:val="24"/>
        </w:rPr>
        <w:t xml:space="preserve"> As a leader, I would first let teachers know that standards, assessments, and instructional programs work together</w:t>
      </w:r>
      <w:r w:rsidR="006F1B40">
        <w:rPr>
          <w:rFonts w:ascii="Times New Roman" w:hAnsi="Times New Roman" w:cs="Times New Roman"/>
          <w:sz w:val="24"/>
          <w:szCs w:val="24"/>
        </w:rPr>
        <w:t xml:space="preserve"> synergistically and need </w:t>
      </w:r>
      <w:r w:rsidR="000A1B9C">
        <w:rPr>
          <w:rFonts w:ascii="Times New Roman" w:hAnsi="Times New Roman" w:cs="Times New Roman"/>
          <w:sz w:val="24"/>
          <w:szCs w:val="24"/>
        </w:rPr>
        <w:t>to be aligned with each other in</w:t>
      </w:r>
      <w:r w:rsidR="006F1B40">
        <w:rPr>
          <w:rFonts w:ascii="Times New Roman" w:hAnsi="Times New Roman" w:cs="Times New Roman"/>
          <w:sz w:val="24"/>
          <w:szCs w:val="24"/>
        </w:rPr>
        <w:t xml:space="preserve"> supportive ways. </w:t>
      </w:r>
      <w:r w:rsidR="00E1185D">
        <w:rPr>
          <w:rFonts w:ascii="Times New Roman" w:hAnsi="Times New Roman" w:cs="Times New Roman"/>
          <w:sz w:val="24"/>
          <w:szCs w:val="24"/>
        </w:rPr>
        <w:t xml:space="preserve">Without a deeper understanding of the relationship between standards and assessments, development of instructional </w:t>
      </w:r>
      <w:r w:rsidR="00C61F06">
        <w:rPr>
          <w:rFonts w:ascii="Times New Roman" w:hAnsi="Times New Roman" w:cs="Times New Roman"/>
          <w:sz w:val="24"/>
          <w:szCs w:val="24"/>
        </w:rPr>
        <w:t>programs would be difficu</w:t>
      </w:r>
      <w:r w:rsidR="0074042F">
        <w:rPr>
          <w:rFonts w:ascii="Times New Roman" w:hAnsi="Times New Roman" w:cs="Times New Roman"/>
          <w:sz w:val="24"/>
          <w:szCs w:val="24"/>
        </w:rPr>
        <w:t xml:space="preserve">lt. For example, if the </w:t>
      </w:r>
      <w:r w:rsidR="0074042F">
        <w:rPr>
          <w:rFonts w:ascii="Times New Roman" w:hAnsi="Times New Roman" w:cs="Times New Roman"/>
          <w:sz w:val="24"/>
          <w:szCs w:val="24"/>
        </w:rPr>
        <w:lastRenderedPageBreak/>
        <w:t>teacher focuses on teaching something like “big ideas”, but the related assessments measure student’s knowledge of “discrete facts”, it would be impossible to know whether or not students understood the core concept.</w:t>
      </w:r>
      <w:r w:rsidR="007528AD">
        <w:rPr>
          <w:rFonts w:ascii="Times New Roman" w:hAnsi="Times New Roman" w:cs="Times New Roman"/>
          <w:sz w:val="24"/>
          <w:szCs w:val="24"/>
        </w:rPr>
        <w:t xml:space="preserve"> However, I would help teachers understand that the relationship between standard and assessment </w:t>
      </w:r>
      <w:r w:rsidR="002A4FE6">
        <w:rPr>
          <w:rFonts w:ascii="Times New Roman" w:hAnsi="Times New Roman" w:cs="Times New Roman"/>
          <w:sz w:val="24"/>
          <w:szCs w:val="24"/>
        </w:rPr>
        <w:t xml:space="preserve">would </w:t>
      </w:r>
      <w:r w:rsidR="007528AD">
        <w:rPr>
          <w:rFonts w:ascii="Times New Roman" w:hAnsi="Times New Roman" w:cs="Times New Roman"/>
          <w:sz w:val="24"/>
          <w:szCs w:val="24"/>
        </w:rPr>
        <w:t>mean</w:t>
      </w:r>
      <w:r w:rsidR="00B73066">
        <w:rPr>
          <w:rFonts w:ascii="Times New Roman" w:hAnsi="Times New Roman" w:cs="Times New Roman"/>
          <w:sz w:val="24"/>
          <w:szCs w:val="24"/>
        </w:rPr>
        <w:t xml:space="preserve"> that </w:t>
      </w:r>
      <w:r w:rsidR="007528AD">
        <w:rPr>
          <w:rFonts w:ascii="Times New Roman" w:hAnsi="Times New Roman" w:cs="Times New Roman"/>
          <w:sz w:val="24"/>
          <w:szCs w:val="24"/>
        </w:rPr>
        <w:t>a change in one element would affect the quality of instructional program</w:t>
      </w:r>
      <w:r w:rsidR="00462582">
        <w:rPr>
          <w:rFonts w:ascii="Times New Roman" w:hAnsi="Times New Roman" w:cs="Times New Roman"/>
          <w:sz w:val="24"/>
          <w:szCs w:val="24"/>
        </w:rPr>
        <w:t>s developed</w:t>
      </w:r>
      <w:r w:rsidR="007528AD">
        <w:rPr>
          <w:rFonts w:ascii="Times New Roman" w:hAnsi="Times New Roman" w:cs="Times New Roman"/>
          <w:sz w:val="24"/>
          <w:szCs w:val="24"/>
        </w:rPr>
        <w:t xml:space="preserve">.  </w:t>
      </w:r>
    </w:p>
    <w:p w:rsidR="007245BF" w:rsidRDefault="00560241" w:rsidP="007B4EAA">
      <w:pPr>
        <w:spacing w:before="120" w:after="120" w:line="480" w:lineRule="auto"/>
        <w:ind w:firstLine="720"/>
        <w:rPr>
          <w:rFonts w:ascii="Times New Roman" w:hAnsi="Times New Roman" w:cs="Times New Roman"/>
          <w:color w:val="FF0000"/>
          <w:sz w:val="24"/>
          <w:szCs w:val="24"/>
        </w:rPr>
      </w:pPr>
      <w:r>
        <w:rPr>
          <w:rFonts w:ascii="Times New Roman" w:hAnsi="Times New Roman" w:cs="Times New Roman"/>
          <w:color w:val="FF0000"/>
          <w:sz w:val="24"/>
          <w:szCs w:val="24"/>
        </w:rPr>
        <w:t xml:space="preserve">While many schools are trying to adapt the common core standards, many have been finding it difficult to adapt and implement the standards as </w:t>
      </w:r>
      <w:r w:rsidR="00E03BBF">
        <w:rPr>
          <w:rFonts w:ascii="Times New Roman" w:hAnsi="Times New Roman" w:cs="Times New Roman"/>
          <w:color w:val="FF0000"/>
          <w:sz w:val="24"/>
          <w:szCs w:val="24"/>
        </w:rPr>
        <w:t xml:space="preserve">teachers </w:t>
      </w:r>
      <w:r>
        <w:rPr>
          <w:rFonts w:ascii="Times New Roman" w:hAnsi="Times New Roman" w:cs="Times New Roman"/>
          <w:color w:val="FF0000"/>
          <w:sz w:val="24"/>
          <w:szCs w:val="24"/>
        </w:rPr>
        <w:t xml:space="preserve">were already used to traditional ways of doing things. </w:t>
      </w:r>
      <w:r w:rsidR="00813012">
        <w:rPr>
          <w:rFonts w:ascii="Times New Roman" w:hAnsi="Times New Roman" w:cs="Times New Roman"/>
          <w:color w:val="FF0000"/>
          <w:sz w:val="24"/>
          <w:szCs w:val="24"/>
        </w:rPr>
        <w:t xml:space="preserve">As a leader, I would advocate for the adaptation and implementation of common core standards since they help teachers create high-quality instructional programs that </w:t>
      </w:r>
      <w:r w:rsidR="005351E7">
        <w:rPr>
          <w:rFonts w:ascii="Times New Roman" w:hAnsi="Times New Roman" w:cs="Times New Roman"/>
          <w:color w:val="FF0000"/>
          <w:sz w:val="24"/>
          <w:szCs w:val="24"/>
        </w:rPr>
        <w:t>would help them</w:t>
      </w:r>
      <w:r w:rsidR="00813012">
        <w:rPr>
          <w:rFonts w:ascii="Times New Roman" w:hAnsi="Times New Roman" w:cs="Times New Roman"/>
          <w:color w:val="FF0000"/>
          <w:sz w:val="24"/>
          <w:szCs w:val="24"/>
        </w:rPr>
        <w:t xml:space="preserve"> achieve </w:t>
      </w:r>
      <w:r w:rsidR="004028FC">
        <w:rPr>
          <w:rFonts w:ascii="Times New Roman" w:hAnsi="Times New Roman" w:cs="Times New Roman"/>
          <w:color w:val="FF0000"/>
          <w:sz w:val="24"/>
          <w:szCs w:val="24"/>
        </w:rPr>
        <w:t xml:space="preserve">teaching </w:t>
      </w:r>
      <w:r w:rsidR="00813012">
        <w:rPr>
          <w:rFonts w:ascii="Times New Roman" w:hAnsi="Times New Roman" w:cs="Times New Roman"/>
          <w:color w:val="FF0000"/>
          <w:sz w:val="24"/>
          <w:szCs w:val="24"/>
        </w:rPr>
        <w:t xml:space="preserve">goals </w:t>
      </w:r>
      <w:r w:rsidR="0057130C">
        <w:rPr>
          <w:rFonts w:ascii="Times New Roman" w:hAnsi="Times New Roman" w:cs="Times New Roman"/>
          <w:color w:val="FF0000"/>
          <w:sz w:val="24"/>
          <w:szCs w:val="24"/>
        </w:rPr>
        <w:t xml:space="preserve">as well as helping </w:t>
      </w:r>
      <w:r w:rsidR="00930D44">
        <w:rPr>
          <w:rFonts w:ascii="Times New Roman" w:hAnsi="Times New Roman" w:cs="Times New Roman"/>
          <w:color w:val="FF0000"/>
          <w:sz w:val="24"/>
          <w:szCs w:val="24"/>
        </w:rPr>
        <w:t>s</w:t>
      </w:r>
      <w:r w:rsidR="00813012">
        <w:rPr>
          <w:rFonts w:ascii="Times New Roman" w:hAnsi="Times New Roman" w:cs="Times New Roman"/>
          <w:color w:val="FF0000"/>
          <w:sz w:val="24"/>
          <w:szCs w:val="24"/>
        </w:rPr>
        <w:t>tudents perform even bette</w:t>
      </w:r>
      <w:r w:rsidR="00B47FA6">
        <w:rPr>
          <w:rFonts w:ascii="Times New Roman" w:hAnsi="Times New Roman" w:cs="Times New Roman"/>
          <w:color w:val="FF0000"/>
          <w:sz w:val="24"/>
          <w:szCs w:val="24"/>
        </w:rPr>
        <w:t>r for having covered everything they are expec</w:t>
      </w:r>
      <w:r w:rsidR="009F1FEB">
        <w:rPr>
          <w:rFonts w:ascii="Times New Roman" w:hAnsi="Times New Roman" w:cs="Times New Roman"/>
          <w:color w:val="FF0000"/>
          <w:sz w:val="24"/>
          <w:szCs w:val="24"/>
        </w:rPr>
        <w:t xml:space="preserve">ted to cover in their syllabus. </w:t>
      </w:r>
      <w:r w:rsidR="00BB0558">
        <w:rPr>
          <w:rFonts w:ascii="Times New Roman" w:hAnsi="Times New Roman" w:cs="Times New Roman"/>
          <w:color w:val="FF0000"/>
          <w:sz w:val="24"/>
          <w:szCs w:val="24"/>
        </w:rPr>
        <w:t xml:space="preserve">Offering </w:t>
      </w:r>
      <w:r w:rsidR="009F1FEB">
        <w:rPr>
          <w:rFonts w:ascii="Times New Roman" w:hAnsi="Times New Roman" w:cs="Times New Roman"/>
          <w:color w:val="FF0000"/>
          <w:sz w:val="24"/>
          <w:szCs w:val="24"/>
        </w:rPr>
        <w:t>instructional support and alignment resources</w:t>
      </w:r>
      <w:r w:rsidR="00162E82">
        <w:rPr>
          <w:rFonts w:ascii="Times New Roman" w:hAnsi="Times New Roman" w:cs="Times New Roman"/>
          <w:color w:val="FF0000"/>
          <w:sz w:val="24"/>
          <w:szCs w:val="24"/>
        </w:rPr>
        <w:t xml:space="preserve"> is the best way for </w:t>
      </w:r>
      <w:r w:rsidR="00AC0DEE">
        <w:rPr>
          <w:rFonts w:ascii="Times New Roman" w:hAnsi="Times New Roman" w:cs="Times New Roman"/>
          <w:color w:val="FF0000"/>
          <w:sz w:val="24"/>
          <w:szCs w:val="24"/>
        </w:rPr>
        <w:t xml:space="preserve">advocating for the implementation of the standards. </w:t>
      </w:r>
    </w:p>
    <w:p w:rsidR="004C24BE" w:rsidRDefault="0024593C" w:rsidP="007B4EAA">
      <w:pPr>
        <w:spacing w:before="120" w:after="120" w:line="480" w:lineRule="auto"/>
        <w:ind w:firstLine="720"/>
        <w:rPr>
          <w:rFonts w:ascii="Times New Roman" w:hAnsi="Times New Roman" w:cs="Times New Roman"/>
          <w:color w:val="FF0000"/>
          <w:sz w:val="24"/>
          <w:szCs w:val="24"/>
        </w:rPr>
      </w:pPr>
      <w:r>
        <w:rPr>
          <w:rFonts w:ascii="Times New Roman" w:hAnsi="Times New Roman" w:cs="Times New Roman"/>
          <w:color w:val="FF0000"/>
          <w:sz w:val="24"/>
          <w:szCs w:val="24"/>
        </w:rPr>
        <w:t xml:space="preserve">I would, therefore, act as a facilitator providing </w:t>
      </w:r>
      <w:r w:rsidR="001C37F4">
        <w:rPr>
          <w:rFonts w:ascii="Times New Roman" w:hAnsi="Times New Roman" w:cs="Times New Roman"/>
          <w:color w:val="FF0000"/>
          <w:sz w:val="24"/>
          <w:szCs w:val="24"/>
        </w:rPr>
        <w:t xml:space="preserve">informal support to teachers while working hand in hand with them throughout the implementation process. </w:t>
      </w:r>
      <w:r w:rsidR="00A64131">
        <w:rPr>
          <w:rFonts w:ascii="Times New Roman" w:hAnsi="Times New Roman" w:cs="Times New Roman"/>
          <w:color w:val="FF0000"/>
          <w:sz w:val="24"/>
          <w:szCs w:val="24"/>
        </w:rPr>
        <w:t xml:space="preserve">Creating awareness of the importance of developing instructional programs that acknowledges and honors diversity means helping teachers develop instructional programs that maximizes students achievement. </w:t>
      </w:r>
      <w:r w:rsidR="005A60C1">
        <w:rPr>
          <w:rFonts w:ascii="Times New Roman" w:hAnsi="Times New Roman" w:cs="Times New Roman"/>
          <w:color w:val="FF0000"/>
          <w:sz w:val="24"/>
          <w:szCs w:val="24"/>
        </w:rPr>
        <w:t>Example</w:t>
      </w:r>
      <w:r w:rsidR="006548DD">
        <w:rPr>
          <w:rFonts w:ascii="Times New Roman" w:hAnsi="Times New Roman" w:cs="Times New Roman"/>
          <w:color w:val="FF0000"/>
          <w:sz w:val="24"/>
          <w:szCs w:val="24"/>
        </w:rPr>
        <w:t>s</w:t>
      </w:r>
      <w:r w:rsidR="005A60C1">
        <w:rPr>
          <w:rFonts w:ascii="Times New Roman" w:hAnsi="Times New Roman" w:cs="Times New Roman"/>
          <w:color w:val="FF0000"/>
          <w:sz w:val="24"/>
          <w:szCs w:val="24"/>
        </w:rPr>
        <w:t xml:space="preserve"> of the support I would provide for teachers may include resources like technology i.e. assistive </w:t>
      </w:r>
      <w:r w:rsidR="00F95B12">
        <w:rPr>
          <w:rFonts w:ascii="Times New Roman" w:hAnsi="Times New Roman" w:cs="Times New Roman"/>
          <w:color w:val="FF0000"/>
          <w:sz w:val="24"/>
          <w:szCs w:val="24"/>
        </w:rPr>
        <w:t>technology that</w:t>
      </w:r>
      <w:r w:rsidR="00B14498">
        <w:rPr>
          <w:rFonts w:ascii="Times New Roman" w:hAnsi="Times New Roman" w:cs="Times New Roman"/>
          <w:color w:val="FF0000"/>
          <w:sz w:val="24"/>
          <w:szCs w:val="24"/>
        </w:rPr>
        <w:t xml:space="preserve"> </w:t>
      </w:r>
      <w:r w:rsidR="005A60C1">
        <w:rPr>
          <w:rFonts w:ascii="Times New Roman" w:hAnsi="Times New Roman" w:cs="Times New Roman"/>
          <w:color w:val="FF0000"/>
          <w:sz w:val="24"/>
          <w:szCs w:val="24"/>
        </w:rPr>
        <w:t xml:space="preserve">teachers may use to enhance student’s learning. </w:t>
      </w:r>
    </w:p>
    <w:p w:rsidR="007A67A2" w:rsidRDefault="00773C1D" w:rsidP="007B4EAA">
      <w:pPr>
        <w:spacing w:before="120" w:after="120" w:line="480" w:lineRule="auto"/>
        <w:ind w:firstLine="720"/>
        <w:rPr>
          <w:rFonts w:ascii="Times New Roman" w:hAnsi="Times New Roman" w:cs="Times New Roman"/>
          <w:color w:val="FF0000"/>
          <w:sz w:val="24"/>
          <w:szCs w:val="24"/>
        </w:rPr>
      </w:pPr>
      <w:r>
        <w:rPr>
          <w:rFonts w:ascii="Times New Roman" w:hAnsi="Times New Roman" w:cs="Times New Roman"/>
          <w:color w:val="FF0000"/>
          <w:sz w:val="24"/>
          <w:szCs w:val="24"/>
        </w:rPr>
        <w:t>Student’s learning is a</w:t>
      </w:r>
      <w:r w:rsidR="00581E7C">
        <w:rPr>
          <w:rFonts w:ascii="Times New Roman" w:hAnsi="Times New Roman" w:cs="Times New Roman"/>
          <w:color w:val="FF0000"/>
          <w:sz w:val="24"/>
          <w:szCs w:val="24"/>
        </w:rPr>
        <w:t xml:space="preserve"> process that requires</w:t>
      </w:r>
      <w:r w:rsidR="00FD1433">
        <w:rPr>
          <w:rFonts w:ascii="Times New Roman" w:hAnsi="Times New Roman" w:cs="Times New Roman"/>
          <w:color w:val="FF0000"/>
          <w:sz w:val="24"/>
          <w:szCs w:val="24"/>
        </w:rPr>
        <w:t xml:space="preserve"> collaboration between the teacher and students. The process should focus more on individual’s strengths, needs and participation. </w:t>
      </w:r>
      <w:r w:rsidR="00533EDA">
        <w:rPr>
          <w:rFonts w:ascii="Times New Roman" w:hAnsi="Times New Roman" w:cs="Times New Roman"/>
          <w:color w:val="FF0000"/>
          <w:sz w:val="24"/>
          <w:szCs w:val="24"/>
        </w:rPr>
        <w:t xml:space="preserve">Therefore, to maximize student’s achievement, teachers need to understand the existing relationship between assessments and high-quality instructional programs. </w:t>
      </w:r>
      <w:r w:rsidR="006432A5">
        <w:rPr>
          <w:rFonts w:ascii="Times New Roman" w:hAnsi="Times New Roman" w:cs="Times New Roman"/>
          <w:color w:val="FF0000"/>
          <w:sz w:val="24"/>
          <w:szCs w:val="24"/>
        </w:rPr>
        <w:t xml:space="preserve">By aligning the two </w:t>
      </w:r>
      <w:r w:rsidR="006432A5">
        <w:rPr>
          <w:rFonts w:ascii="Times New Roman" w:hAnsi="Times New Roman" w:cs="Times New Roman"/>
          <w:color w:val="FF0000"/>
          <w:sz w:val="24"/>
          <w:szCs w:val="24"/>
        </w:rPr>
        <w:lastRenderedPageBreak/>
        <w:t xml:space="preserve">with common core standards, teachers can effectively support their students achieve their learning goals. </w:t>
      </w:r>
    </w:p>
    <w:p w:rsidR="0017580F" w:rsidRDefault="0017580F" w:rsidP="00660DF1">
      <w:pPr>
        <w:rPr>
          <w:rFonts w:ascii="Times New Roman" w:hAnsi="Times New Roman" w:cs="Times New Roman"/>
          <w:b/>
          <w:sz w:val="24"/>
          <w:szCs w:val="24"/>
          <w:u w:val="single"/>
        </w:rPr>
      </w:pPr>
      <w:r w:rsidRPr="007A0263">
        <w:rPr>
          <w:rFonts w:ascii="Times New Roman" w:hAnsi="Times New Roman" w:cs="Times New Roman"/>
          <w:b/>
          <w:sz w:val="24"/>
          <w:szCs w:val="24"/>
          <w:u w:val="single"/>
        </w:rPr>
        <w:t>Talk about formative assessments is a good way to help the teacher in the classroom such as three things, thumbs up and thumbs down, traffic light, open-ended question, and drawing (5</w:t>
      </w:r>
      <w:r>
        <w:t xml:space="preserve"> </w:t>
      </w:r>
      <w:r w:rsidR="005B30A6">
        <w:rPr>
          <w:rFonts w:ascii="Times New Roman" w:hAnsi="Times New Roman" w:cs="Times New Roman"/>
          <w:b/>
          <w:sz w:val="24"/>
          <w:szCs w:val="24"/>
          <w:u w:val="single"/>
        </w:rPr>
        <w:t xml:space="preserve">paragraphs). </w:t>
      </w:r>
    </w:p>
    <w:p w:rsidR="00840A76" w:rsidRDefault="00456374" w:rsidP="00C225A7">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Formative assessment is a deliberate process used by teachers and students during instruction to provide specific, actionable, and immediate feedback. Formative practices promote ongoing reflection and they are used to quickly adjust teaching and learning. </w:t>
      </w:r>
      <w:r w:rsidR="00E62C53">
        <w:rPr>
          <w:rFonts w:ascii="Times New Roman" w:hAnsi="Times New Roman" w:cs="Times New Roman"/>
          <w:sz w:val="24"/>
          <w:szCs w:val="24"/>
        </w:rPr>
        <w:t>Researchers confirm that formative assessment can have a direct</w:t>
      </w:r>
      <w:r w:rsidR="00217259">
        <w:rPr>
          <w:rFonts w:ascii="Times New Roman" w:hAnsi="Times New Roman" w:cs="Times New Roman"/>
          <w:sz w:val="24"/>
          <w:szCs w:val="24"/>
        </w:rPr>
        <w:t xml:space="preserve"> and positive</w:t>
      </w:r>
      <w:r w:rsidR="00E62C53">
        <w:rPr>
          <w:rFonts w:ascii="Times New Roman" w:hAnsi="Times New Roman" w:cs="Times New Roman"/>
          <w:sz w:val="24"/>
          <w:szCs w:val="24"/>
        </w:rPr>
        <w:t xml:space="preserve"> impact on </w:t>
      </w:r>
      <w:r w:rsidR="00E37A18">
        <w:rPr>
          <w:rFonts w:ascii="Times New Roman" w:hAnsi="Times New Roman" w:cs="Times New Roman"/>
          <w:sz w:val="24"/>
          <w:szCs w:val="24"/>
        </w:rPr>
        <w:t>teaching</w:t>
      </w:r>
      <w:r w:rsidR="00313ECA">
        <w:rPr>
          <w:rFonts w:ascii="Times New Roman" w:hAnsi="Times New Roman" w:cs="Times New Roman"/>
          <w:sz w:val="24"/>
          <w:szCs w:val="24"/>
        </w:rPr>
        <w:t xml:space="preserve"> (</w:t>
      </w:r>
      <w:r w:rsidR="00313ECA" w:rsidRPr="00313ECA">
        <w:rPr>
          <w:rFonts w:ascii="Times New Roman" w:eastAsia="Times New Roman" w:hAnsi="Times New Roman" w:cs="Times New Roman"/>
          <w:sz w:val="24"/>
          <w:szCs w:val="24"/>
        </w:rPr>
        <w:t>Ainsw</w:t>
      </w:r>
      <w:r w:rsidR="00313ECA">
        <w:rPr>
          <w:rFonts w:ascii="Times New Roman" w:eastAsia="Times New Roman" w:hAnsi="Times New Roman" w:cs="Times New Roman"/>
          <w:sz w:val="24"/>
          <w:szCs w:val="24"/>
        </w:rPr>
        <w:t xml:space="preserve">orth &amp; Viegut, </w:t>
      </w:r>
      <w:r w:rsidR="00313ECA" w:rsidRPr="00313ECA">
        <w:rPr>
          <w:rFonts w:ascii="Times New Roman" w:eastAsia="Times New Roman" w:hAnsi="Times New Roman" w:cs="Times New Roman"/>
          <w:sz w:val="24"/>
          <w:szCs w:val="24"/>
        </w:rPr>
        <w:t>2006).</w:t>
      </w:r>
      <w:r w:rsidR="00E62C53">
        <w:rPr>
          <w:rFonts w:ascii="Times New Roman" w:hAnsi="Times New Roman" w:cs="Times New Roman"/>
          <w:sz w:val="24"/>
          <w:szCs w:val="24"/>
        </w:rPr>
        <w:t xml:space="preserve"> </w:t>
      </w:r>
      <w:r w:rsidR="00840A76">
        <w:rPr>
          <w:rFonts w:ascii="Times New Roman" w:hAnsi="Times New Roman" w:cs="Times New Roman"/>
          <w:sz w:val="24"/>
          <w:szCs w:val="24"/>
        </w:rPr>
        <w:t>The following are the reasons why teachers should use formative assessments:</w:t>
      </w:r>
    </w:p>
    <w:p w:rsidR="00006234" w:rsidRDefault="00FD62C3" w:rsidP="009502A5">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Teachers have a responsibility to </w:t>
      </w:r>
      <w:r w:rsidR="00280672">
        <w:rPr>
          <w:rFonts w:ascii="Times New Roman" w:hAnsi="Times New Roman" w:cs="Times New Roman"/>
          <w:sz w:val="24"/>
          <w:szCs w:val="24"/>
        </w:rPr>
        <w:t xml:space="preserve">find out if their students have understood what is being taught. </w:t>
      </w:r>
      <w:r w:rsidR="00DE12D4">
        <w:rPr>
          <w:rFonts w:ascii="Times New Roman" w:hAnsi="Times New Roman" w:cs="Times New Roman"/>
          <w:sz w:val="24"/>
          <w:szCs w:val="24"/>
        </w:rPr>
        <w:t xml:space="preserve">Students may have some misconceptions, sometimes they get lost </w:t>
      </w:r>
      <w:r w:rsidR="00B07C97">
        <w:rPr>
          <w:rFonts w:ascii="Times New Roman" w:hAnsi="Times New Roman" w:cs="Times New Roman"/>
          <w:sz w:val="24"/>
          <w:szCs w:val="24"/>
        </w:rPr>
        <w:t xml:space="preserve">in ideas </w:t>
      </w:r>
      <w:r w:rsidR="006A503E">
        <w:rPr>
          <w:rFonts w:ascii="Times New Roman" w:hAnsi="Times New Roman" w:cs="Times New Roman"/>
          <w:sz w:val="24"/>
          <w:szCs w:val="24"/>
        </w:rPr>
        <w:t>when being taught. In such situations, the t</w:t>
      </w:r>
      <w:r w:rsidR="005D2AFF">
        <w:rPr>
          <w:rFonts w:ascii="Times New Roman" w:hAnsi="Times New Roman" w:cs="Times New Roman"/>
          <w:sz w:val="24"/>
          <w:szCs w:val="24"/>
        </w:rPr>
        <w:t>eacher can ask students to show up</w:t>
      </w:r>
      <w:r w:rsidR="006A503E">
        <w:rPr>
          <w:rFonts w:ascii="Times New Roman" w:hAnsi="Times New Roman" w:cs="Times New Roman"/>
          <w:sz w:val="24"/>
          <w:szCs w:val="24"/>
        </w:rPr>
        <w:t xml:space="preserve"> their hands or thumbs up </w:t>
      </w:r>
      <w:r w:rsidR="007A7176">
        <w:rPr>
          <w:rFonts w:ascii="Times New Roman" w:hAnsi="Times New Roman" w:cs="Times New Roman"/>
          <w:sz w:val="24"/>
          <w:szCs w:val="24"/>
        </w:rPr>
        <w:t xml:space="preserve">if they really understood what they are being taught. </w:t>
      </w:r>
      <w:r w:rsidR="00754C62">
        <w:rPr>
          <w:rFonts w:ascii="Times New Roman" w:hAnsi="Times New Roman" w:cs="Times New Roman"/>
          <w:sz w:val="24"/>
          <w:szCs w:val="24"/>
        </w:rPr>
        <w:t xml:space="preserve">That way, the teacher can use formative assessment to make a decision whether to re-teach or move forward with the next lesson. </w:t>
      </w:r>
      <w:r w:rsidR="00A552D8">
        <w:rPr>
          <w:rFonts w:ascii="Times New Roman" w:hAnsi="Times New Roman" w:cs="Times New Roman"/>
          <w:sz w:val="24"/>
          <w:szCs w:val="24"/>
        </w:rPr>
        <w:t>Educators encourage teachers to use formative assessment to change their teaching method, assign homework</w:t>
      </w:r>
      <w:r w:rsidR="009844E0">
        <w:rPr>
          <w:rFonts w:ascii="Times New Roman" w:hAnsi="Times New Roman" w:cs="Times New Roman"/>
          <w:sz w:val="24"/>
          <w:szCs w:val="24"/>
        </w:rPr>
        <w:t xml:space="preserve"> or even determine whether or not to move forward to the next topic if the students understood the previous one.</w:t>
      </w:r>
    </w:p>
    <w:p w:rsidR="003B3524" w:rsidRDefault="00524DA7" w:rsidP="009502A5">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It is also important to note here that </w:t>
      </w:r>
      <w:r w:rsidR="004D2627">
        <w:rPr>
          <w:rFonts w:ascii="Times New Roman" w:hAnsi="Times New Roman" w:cs="Times New Roman"/>
          <w:sz w:val="24"/>
          <w:szCs w:val="24"/>
        </w:rPr>
        <w:t xml:space="preserve">teachers should use formative assessments throughout the lesson. </w:t>
      </w:r>
      <w:r w:rsidR="00ED5218">
        <w:rPr>
          <w:rFonts w:ascii="Times New Roman" w:hAnsi="Times New Roman" w:cs="Times New Roman"/>
          <w:sz w:val="24"/>
          <w:szCs w:val="24"/>
        </w:rPr>
        <w:t xml:space="preserve">It should be integrated to instruction in a pattern of teach, assess, teach, assess, and so forth. </w:t>
      </w:r>
    </w:p>
    <w:p w:rsidR="00524DA7" w:rsidRPr="00C54F7D" w:rsidRDefault="003B3524" w:rsidP="003B3524">
      <w:pPr>
        <w:spacing w:before="120" w:after="120" w:line="480" w:lineRule="auto"/>
        <w:rPr>
          <w:rFonts w:ascii="Times New Roman" w:hAnsi="Times New Roman" w:cs="Times New Roman"/>
          <w:b/>
          <w:sz w:val="24"/>
          <w:szCs w:val="24"/>
          <w:u w:val="single"/>
        </w:rPr>
      </w:pPr>
      <w:r w:rsidRPr="00C54F7D">
        <w:rPr>
          <w:rFonts w:ascii="Times New Roman" w:hAnsi="Times New Roman" w:cs="Times New Roman"/>
          <w:b/>
          <w:sz w:val="24"/>
          <w:szCs w:val="24"/>
          <w:u w:val="single"/>
        </w:rPr>
        <w:t xml:space="preserve">I attached 60 formative assessments in pdf just write about this five which I choose it. How have and will these changes create a shift in assessment thinking that will impact school/district improvement? </w:t>
      </w:r>
      <w:r w:rsidR="00ED5218" w:rsidRPr="00C54F7D">
        <w:rPr>
          <w:rFonts w:ascii="Times New Roman" w:hAnsi="Times New Roman" w:cs="Times New Roman"/>
          <w:b/>
          <w:sz w:val="24"/>
          <w:szCs w:val="24"/>
          <w:u w:val="single"/>
        </w:rPr>
        <w:t xml:space="preserve">  </w:t>
      </w:r>
    </w:p>
    <w:p w:rsidR="007F2521" w:rsidRDefault="007C2962" w:rsidP="00B457A4">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Here is a discussion </w:t>
      </w:r>
      <w:r w:rsidR="003448B9">
        <w:rPr>
          <w:rFonts w:ascii="Times New Roman" w:hAnsi="Times New Roman" w:cs="Times New Roman"/>
          <w:sz w:val="24"/>
          <w:szCs w:val="24"/>
        </w:rPr>
        <w:t>of how to use some of the formative assessment strategies in teaching:</w:t>
      </w:r>
      <w:r w:rsidR="00795B45">
        <w:rPr>
          <w:rFonts w:ascii="Times New Roman" w:hAnsi="Times New Roman" w:cs="Times New Roman"/>
          <w:sz w:val="24"/>
          <w:szCs w:val="24"/>
        </w:rPr>
        <w:t xml:space="preserve"> </w:t>
      </w:r>
      <w:r w:rsidR="004274B8">
        <w:rPr>
          <w:rFonts w:ascii="Times New Roman" w:hAnsi="Times New Roman" w:cs="Times New Roman"/>
          <w:sz w:val="24"/>
          <w:szCs w:val="24"/>
        </w:rPr>
        <w:t xml:space="preserve">The teacher can ask a question and then ask the students to show up their thumbs if they know the answer and/or thumbs down if they do not know the answer. </w:t>
      </w:r>
      <w:r w:rsidR="0063622E">
        <w:rPr>
          <w:rFonts w:ascii="Times New Roman" w:hAnsi="Times New Roman" w:cs="Times New Roman"/>
          <w:sz w:val="24"/>
          <w:szCs w:val="24"/>
        </w:rPr>
        <w:t>Drawing is another strategy teachers can use to help students draw conclusions on what they had just been taught. This helps the teacher know whether or not the students understood everything they were taught in a part</w:t>
      </w:r>
      <w:r w:rsidR="007F2521">
        <w:rPr>
          <w:rFonts w:ascii="Times New Roman" w:hAnsi="Times New Roman" w:cs="Times New Roman"/>
          <w:sz w:val="24"/>
          <w:szCs w:val="24"/>
        </w:rPr>
        <w:t>icular subject.</w:t>
      </w:r>
    </w:p>
    <w:p w:rsidR="003448B9" w:rsidRDefault="007F2521" w:rsidP="00B457A4">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Teachers can use open-ended questions in attempt to understand where their students are still stuck or what they still don’t know in particular topic. </w:t>
      </w:r>
      <w:r w:rsidR="000329EB">
        <w:rPr>
          <w:rFonts w:ascii="Times New Roman" w:hAnsi="Times New Roman" w:cs="Times New Roman"/>
          <w:sz w:val="24"/>
          <w:szCs w:val="24"/>
        </w:rPr>
        <w:t xml:space="preserve">The questions will also help teachers to lead their class through self-reflection something that will help students focus and comprehend what they have just been taught. </w:t>
      </w:r>
      <w:r w:rsidR="008A7658">
        <w:rPr>
          <w:rFonts w:ascii="Times New Roman" w:hAnsi="Times New Roman" w:cs="Times New Roman"/>
          <w:sz w:val="24"/>
          <w:szCs w:val="24"/>
        </w:rPr>
        <w:t>Traffic signal</w:t>
      </w:r>
      <w:r w:rsidR="00300C7B">
        <w:rPr>
          <w:rFonts w:ascii="Times New Roman" w:hAnsi="Times New Roman" w:cs="Times New Roman"/>
          <w:sz w:val="24"/>
          <w:szCs w:val="24"/>
        </w:rPr>
        <w:t>s can be used in a small guided reading group and especially when making predictions for th</w:t>
      </w:r>
      <w:r w:rsidR="00901055">
        <w:rPr>
          <w:rFonts w:ascii="Times New Roman" w:hAnsi="Times New Roman" w:cs="Times New Roman"/>
          <w:sz w:val="24"/>
          <w:szCs w:val="24"/>
        </w:rPr>
        <w:t>e reading focus. Traffic signals can be used to help students self-assess how far they have gone with the reading.</w:t>
      </w:r>
    </w:p>
    <w:p w:rsidR="00BC6116" w:rsidRDefault="00B27080" w:rsidP="00B457A4">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All these strategies have a positive impact on students. They also help in creating a shift</w:t>
      </w:r>
      <w:r w:rsidR="00CA4402">
        <w:rPr>
          <w:rFonts w:ascii="Times New Roman" w:hAnsi="Times New Roman" w:cs="Times New Roman"/>
          <w:sz w:val="24"/>
          <w:szCs w:val="24"/>
        </w:rPr>
        <w:t xml:space="preserve"> in assessment thinking that </w:t>
      </w:r>
      <w:r w:rsidR="00DD179D">
        <w:rPr>
          <w:rFonts w:ascii="Times New Roman" w:hAnsi="Times New Roman" w:cs="Times New Roman"/>
          <w:sz w:val="24"/>
          <w:szCs w:val="24"/>
        </w:rPr>
        <w:t xml:space="preserve">improves student’s performance and eventually </w:t>
      </w:r>
      <w:r w:rsidR="00CA4402">
        <w:rPr>
          <w:rFonts w:ascii="Times New Roman" w:hAnsi="Times New Roman" w:cs="Times New Roman"/>
          <w:sz w:val="24"/>
          <w:szCs w:val="24"/>
        </w:rPr>
        <w:t xml:space="preserve">impact schools at district levels. </w:t>
      </w:r>
      <w:r w:rsidR="00996DCD">
        <w:rPr>
          <w:rFonts w:ascii="Times New Roman" w:hAnsi="Times New Roman" w:cs="Times New Roman"/>
          <w:sz w:val="24"/>
          <w:szCs w:val="24"/>
        </w:rPr>
        <w:t xml:space="preserve">While assessment is simply a way of engaging teachers in a good teaching, the use of formative assessment eases the process. It helps teachers spend less time and energy in trying to assess how well students are fairing in whatever they are being taught. </w:t>
      </w:r>
      <w:r w:rsidR="00491C83">
        <w:rPr>
          <w:rFonts w:ascii="Times New Roman" w:hAnsi="Times New Roman" w:cs="Times New Roman"/>
          <w:sz w:val="24"/>
          <w:szCs w:val="24"/>
        </w:rPr>
        <w:t>It also helps them achieve goals set forth.</w:t>
      </w:r>
      <w:r w:rsidR="00195F8F">
        <w:rPr>
          <w:rFonts w:ascii="Times New Roman" w:hAnsi="Times New Roman" w:cs="Times New Roman"/>
          <w:sz w:val="24"/>
          <w:szCs w:val="24"/>
        </w:rPr>
        <w:t xml:space="preserve"> Good assessment is part of the learning process, not just a means of documenting or judging the learning but a tool that helps schools perform even better</w:t>
      </w:r>
      <w:r w:rsidR="0006149B">
        <w:rPr>
          <w:rFonts w:ascii="Times New Roman" w:hAnsi="Times New Roman" w:cs="Times New Roman"/>
          <w:sz w:val="24"/>
          <w:szCs w:val="24"/>
        </w:rPr>
        <w:t xml:space="preserve"> at District leve</w:t>
      </w:r>
      <w:r w:rsidR="00682BBD">
        <w:rPr>
          <w:rFonts w:ascii="Times New Roman" w:hAnsi="Times New Roman" w:cs="Times New Roman"/>
          <w:sz w:val="24"/>
          <w:szCs w:val="24"/>
        </w:rPr>
        <w:t>l</w:t>
      </w:r>
      <w:r w:rsidR="00613A27">
        <w:rPr>
          <w:rFonts w:ascii="Times New Roman" w:hAnsi="Times New Roman" w:cs="Times New Roman"/>
          <w:sz w:val="24"/>
          <w:szCs w:val="24"/>
        </w:rPr>
        <w:t xml:space="preserve"> (</w:t>
      </w:r>
      <w:r w:rsidR="00613A27" w:rsidRPr="00313ECA">
        <w:rPr>
          <w:rFonts w:ascii="Times New Roman" w:eastAsia="Times New Roman" w:hAnsi="Times New Roman" w:cs="Times New Roman"/>
          <w:sz w:val="24"/>
          <w:szCs w:val="24"/>
        </w:rPr>
        <w:t>Ainsw</w:t>
      </w:r>
      <w:r w:rsidR="00613A27">
        <w:rPr>
          <w:rFonts w:ascii="Times New Roman" w:eastAsia="Times New Roman" w:hAnsi="Times New Roman" w:cs="Times New Roman"/>
          <w:sz w:val="24"/>
          <w:szCs w:val="24"/>
        </w:rPr>
        <w:t xml:space="preserve">orth &amp; Viegut, </w:t>
      </w:r>
      <w:r w:rsidR="00613A27" w:rsidRPr="00313ECA">
        <w:rPr>
          <w:rFonts w:ascii="Times New Roman" w:eastAsia="Times New Roman" w:hAnsi="Times New Roman" w:cs="Times New Roman"/>
          <w:sz w:val="24"/>
          <w:szCs w:val="24"/>
        </w:rPr>
        <w:t>2006).</w:t>
      </w:r>
    </w:p>
    <w:p w:rsidR="00B457A4" w:rsidRDefault="00B457A4" w:rsidP="00D27F47">
      <w:pPr>
        <w:spacing w:before="120" w:after="120" w:line="360" w:lineRule="auto"/>
        <w:rPr>
          <w:rFonts w:ascii="Times New Roman" w:hAnsi="Times New Roman" w:cs="Times New Roman"/>
          <w:sz w:val="24"/>
          <w:szCs w:val="24"/>
        </w:rPr>
      </w:pPr>
    </w:p>
    <w:p w:rsidR="00DC48F6" w:rsidRDefault="00DC48F6">
      <w:pPr>
        <w:rPr>
          <w:rFonts w:ascii="Times New Roman" w:hAnsi="Times New Roman" w:cs="Times New Roman"/>
          <w:sz w:val="24"/>
          <w:szCs w:val="24"/>
        </w:rPr>
      </w:pPr>
      <w:r>
        <w:rPr>
          <w:rFonts w:ascii="Times New Roman" w:hAnsi="Times New Roman" w:cs="Times New Roman"/>
          <w:sz w:val="24"/>
          <w:szCs w:val="24"/>
        </w:rPr>
        <w:br w:type="page"/>
      </w:r>
    </w:p>
    <w:p w:rsidR="004827C1" w:rsidRDefault="00313ECA" w:rsidP="00313ECA">
      <w:pPr>
        <w:spacing w:before="120" w:after="12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313ECA" w:rsidRDefault="00313ECA" w:rsidP="00313ECA">
      <w:pPr>
        <w:spacing w:before="120" w:after="120" w:line="480" w:lineRule="auto"/>
        <w:ind w:left="720" w:hanging="720"/>
        <w:rPr>
          <w:rFonts w:ascii="Times New Roman" w:eastAsia="Times New Roman" w:hAnsi="Times New Roman" w:cs="Times New Roman"/>
          <w:sz w:val="24"/>
          <w:szCs w:val="24"/>
        </w:rPr>
      </w:pPr>
      <w:r w:rsidRPr="00313ECA">
        <w:rPr>
          <w:rFonts w:ascii="Times New Roman" w:eastAsia="Times New Roman" w:hAnsi="Times New Roman" w:cs="Times New Roman"/>
          <w:sz w:val="24"/>
          <w:szCs w:val="24"/>
        </w:rPr>
        <w:t xml:space="preserve">Ainsworth, L., &amp; Viegut, D. (Eds.). (2006). </w:t>
      </w:r>
      <w:r w:rsidRPr="00313ECA">
        <w:rPr>
          <w:rFonts w:ascii="Times New Roman" w:eastAsia="Times New Roman" w:hAnsi="Times New Roman" w:cs="Times New Roman"/>
          <w:i/>
          <w:iCs/>
          <w:sz w:val="24"/>
          <w:szCs w:val="24"/>
        </w:rPr>
        <w:t>Common formative assessments: How to connect standards-based instruction and assessment</w:t>
      </w:r>
      <w:r w:rsidRPr="00313ECA">
        <w:rPr>
          <w:rFonts w:ascii="Times New Roman" w:eastAsia="Times New Roman" w:hAnsi="Times New Roman" w:cs="Times New Roman"/>
          <w:sz w:val="24"/>
          <w:szCs w:val="24"/>
        </w:rPr>
        <w:t>. Corwin Press.</w:t>
      </w:r>
    </w:p>
    <w:p w:rsidR="007942F4" w:rsidRPr="007942F4" w:rsidRDefault="007942F4" w:rsidP="007942F4">
      <w:pPr>
        <w:spacing w:before="120" w:after="120" w:line="480" w:lineRule="auto"/>
        <w:ind w:left="720" w:hanging="720"/>
        <w:rPr>
          <w:rFonts w:ascii="Times New Roman" w:eastAsia="Times New Roman" w:hAnsi="Times New Roman" w:cs="Times New Roman"/>
          <w:sz w:val="24"/>
          <w:szCs w:val="24"/>
        </w:rPr>
      </w:pPr>
      <w:r w:rsidRPr="007942F4">
        <w:rPr>
          <w:rFonts w:ascii="Times New Roman" w:eastAsia="Times New Roman" w:hAnsi="Times New Roman" w:cs="Times New Roman"/>
          <w:sz w:val="24"/>
          <w:szCs w:val="24"/>
        </w:rPr>
        <w:t xml:space="preserve">Arends, R. (2014). </w:t>
      </w:r>
      <w:r w:rsidRPr="007942F4">
        <w:rPr>
          <w:rFonts w:ascii="Times New Roman" w:eastAsia="Times New Roman" w:hAnsi="Times New Roman" w:cs="Times New Roman"/>
          <w:i/>
          <w:iCs/>
          <w:sz w:val="24"/>
          <w:szCs w:val="24"/>
        </w:rPr>
        <w:t>Learning to teach</w:t>
      </w:r>
      <w:r w:rsidRPr="007942F4">
        <w:rPr>
          <w:rFonts w:ascii="Times New Roman" w:eastAsia="Times New Roman" w:hAnsi="Times New Roman" w:cs="Times New Roman"/>
          <w:sz w:val="24"/>
          <w:szCs w:val="24"/>
        </w:rPr>
        <w:t>. McGraw-Hill Higher Education.</w:t>
      </w:r>
    </w:p>
    <w:p w:rsidR="00E8348D" w:rsidRPr="00FB2598" w:rsidRDefault="00E8348D" w:rsidP="00E8348D">
      <w:pPr>
        <w:spacing w:before="120" w:after="120" w:line="480" w:lineRule="auto"/>
        <w:ind w:left="720" w:hanging="720"/>
        <w:rPr>
          <w:rFonts w:ascii="Times New Roman" w:eastAsia="Times New Roman" w:hAnsi="Times New Roman" w:cs="Times New Roman"/>
          <w:sz w:val="24"/>
          <w:szCs w:val="24"/>
        </w:rPr>
      </w:pPr>
      <w:r w:rsidRPr="00FB2598">
        <w:rPr>
          <w:rFonts w:ascii="Times New Roman" w:eastAsia="Times New Roman" w:hAnsi="Times New Roman" w:cs="Times New Roman"/>
          <w:sz w:val="24"/>
          <w:szCs w:val="24"/>
        </w:rPr>
        <w:t xml:space="preserve">McCormick, N. J., &amp; Lucas, M. S. (2011). Exploring mathematics college readiness in the United States. </w:t>
      </w:r>
      <w:r w:rsidRPr="00FB2598">
        <w:rPr>
          <w:rFonts w:ascii="Times New Roman" w:eastAsia="Times New Roman" w:hAnsi="Times New Roman" w:cs="Times New Roman"/>
          <w:i/>
          <w:iCs/>
          <w:sz w:val="24"/>
          <w:szCs w:val="24"/>
        </w:rPr>
        <w:t>Current Issues in Education</w:t>
      </w:r>
      <w:r w:rsidRPr="00FB2598">
        <w:rPr>
          <w:rFonts w:ascii="Times New Roman" w:eastAsia="Times New Roman" w:hAnsi="Times New Roman" w:cs="Times New Roman"/>
          <w:sz w:val="24"/>
          <w:szCs w:val="24"/>
        </w:rPr>
        <w:t xml:space="preserve">, </w:t>
      </w:r>
      <w:r w:rsidRPr="00FB2598">
        <w:rPr>
          <w:rFonts w:ascii="Times New Roman" w:eastAsia="Times New Roman" w:hAnsi="Times New Roman" w:cs="Times New Roman"/>
          <w:i/>
          <w:iCs/>
          <w:sz w:val="24"/>
          <w:szCs w:val="24"/>
        </w:rPr>
        <w:t>14</w:t>
      </w:r>
      <w:r w:rsidRPr="00FB2598">
        <w:rPr>
          <w:rFonts w:ascii="Times New Roman" w:eastAsia="Times New Roman" w:hAnsi="Times New Roman" w:cs="Times New Roman"/>
          <w:sz w:val="24"/>
          <w:szCs w:val="24"/>
        </w:rPr>
        <w:t>(1).</w:t>
      </w:r>
    </w:p>
    <w:p w:rsidR="008251BB" w:rsidRDefault="008251BB" w:rsidP="008251BB">
      <w:pPr>
        <w:spacing w:before="120" w:after="120" w:line="480" w:lineRule="auto"/>
        <w:ind w:left="720" w:hanging="720"/>
        <w:rPr>
          <w:rFonts w:ascii="Times New Roman" w:eastAsia="Times New Roman" w:hAnsi="Times New Roman" w:cs="Times New Roman"/>
          <w:sz w:val="24"/>
          <w:szCs w:val="24"/>
        </w:rPr>
      </w:pPr>
      <w:r w:rsidRPr="008251BB">
        <w:rPr>
          <w:rFonts w:ascii="Times New Roman" w:eastAsia="Times New Roman" w:hAnsi="Times New Roman" w:cs="Times New Roman"/>
          <w:sz w:val="24"/>
          <w:szCs w:val="24"/>
        </w:rPr>
        <w:t xml:space="preserve">Porter, A., McMaken, J., Hwang, J., &amp; Yang, R. (2011). Common core standards: The new US intended curriculum. </w:t>
      </w:r>
      <w:r w:rsidRPr="008251BB">
        <w:rPr>
          <w:rFonts w:ascii="Times New Roman" w:eastAsia="Times New Roman" w:hAnsi="Times New Roman" w:cs="Times New Roman"/>
          <w:i/>
          <w:iCs/>
          <w:sz w:val="24"/>
          <w:szCs w:val="24"/>
        </w:rPr>
        <w:t>Educational Researcher</w:t>
      </w:r>
      <w:r w:rsidRPr="008251BB">
        <w:rPr>
          <w:rFonts w:ascii="Times New Roman" w:eastAsia="Times New Roman" w:hAnsi="Times New Roman" w:cs="Times New Roman"/>
          <w:sz w:val="24"/>
          <w:szCs w:val="24"/>
        </w:rPr>
        <w:t xml:space="preserve">, </w:t>
      </w:r>
      <w:r w:rsidRPr="008251BB">
        <w:rPr>
          <w:rFonts w:ascii="Times New Roman" w:eastAsia="Times New Roman" w:hAnsi="Times New Roman" w:cs="Times New Roman"/>
          <w:i/>
          <w:iCs/>
          <w:sz w:val="24"/>
          <w:szCs w:val="24"/>
        </w:rPr>
        <w:t>40</w:t>
      </w:r>
      <w:r w:rsidRPr="008251BB">
        <w:rPr>
          <w:rFonts w:ascii="Times New Roman" w:eastAsia="Times New Roman" w:hAnsi="Times New Roman" w:cs="Times New Roman"/>
          <w:sz w:val="24"/>
          <w:szCs w:val="24"/>
        </w:rPr>
        <w:t>(3), 103-116.</w:t>
      </w:r>
    </w:p>
    <w:p w:rsidR="007942F4" w:rsidRDefault="007942F4" w:rsidP="008251BB">
      <w:pPr>
        <w:spacing w:before="120" w:after="120" w:line="480" w:lineRule="auto"/>
        <w:ind w:left="720" w:hanging="720"/>
        <w:rPr>
          <w:rFonts w:ascii="Times New Roman" w:eastAsia="Times New Roman" w:hAnsi="Times New Roman" w:cs="Times New Roman"/>
          <w:sz w:val="24"/>
          <w:szCs w:val="24"/>
        </w:rPr>
      </w:pPr>
    </w:p>
    <w:p w:rsidR="00FB2598" w:rsidRPr="008251BB" w:rsidRDefault="00FB2598" w:rsidP="008251BB">
      <w:pPr>
        <w:spacing w:before="120" w:after="120" w:line="480" w:lineRule="auto"/>
        <w:ind w:left="720" w:hanging="720"/>
        <w:rPr>
          <w:rFonts w:ascii="Times New Roman" w:eastAsia="Times New Roman" w:hAnsi="Times New Roman" w:cs="Times New Roman"/>
          <w:sz w:val="24"/>
          <w:szCs w:val="24"/>
        </w:rPr>
      </w:pPr>
    </w:p>
    <w:p w:rsidR="008251BB" w:rsidRPr="00313ECA" w:rsidRDefault="008251BB" w:rsidP="00313ECA">
      <w:pPr>
        <w:spacing w:before="120" w:after="120" w:line="480" w:lineRule="auto"/>
        <w:ind w:left="720" w:hanging="720"/>
        <w:rPr>
          <w:rFonts w:ascii="Times New Roman" w:eastAsia="Times New Roman" w:hAnsi="Times New Roman" w:cs="Times New Roman"/>
          <w:sz w:val="24"/>
          <w:szCs w:val="24"/>
        </w:rPr>
      </w:pPr>
    </w:p>
    <w:p w:rsidR="00313ECA" w:rsidRDefault="00313ECA" w:rsidP="00313ECA">
      <w:pPr>
        <w:spacing w:before="120" w:after="120" w:line="480" w:lineRule="auto"/>
        <w:ind w:left="720" w:hanging="720"/>
        <w:rPr>
          <w:rFonts w:ascii="Times New Roman" w:hAnsi="Times New Roman" w:cs="Times New Roman"/>
          <w:sz w:val="24"/>
          <w:szCs w:val="24"/>
        </w:rPr>
      </w:pPr>
    </w:p>
    <w:sectPr w:rsidR="00313ECA" w:rsidSect="00CD4AB4">
      <w:head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B449D" w:rsidRDefault="00FB449D" w:rsidP="00660DF1">
      <w:pPr>
        <w:spacing w:after="0" w:line="240" w:lineRule="auto"/>
      </w:pPr>
      <w:r>
        <w:separator/>
      </w:r>
    </w:p>
  </w:endnote>
  <w:endnote w:type="continuationSeparator" w:id="1">
    <w:p w:rsidR="00FB449D" w:rsidRDefault="00FB449D" w:rsidP="00660DF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B449D" w:rsidRDefault="00FB449D" w:rsidP="00660DF1">
      <w:pPr>
        <w:spacing w:after="0" w:line="240" w:lineRule="auto"/>
      </w:pPr>
      <w:r>
        <w:separator/>
      </w:r>
    </w:p>
  </w:footnote>
  <w:footnote w:type="continuationSeparator" w:id="1">
    <w:p w:rsidR="00FB449D" w:rsidRDefault="00FB449D" w:rsidP="00660DF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DF1" w:rsidRPr="00660DF1" w:rsidRDefault="001608D8" w:rsidP="00660DF1">
    <w:pPr>
      <w:pStyle w:val="Header"/>
      <w:jc w:val="right"/>
      <w:rPr>
        <w:sz w:val="24"/>
        <w:szCs w:val="24"/>
      </w:rPr>
    </w:pPr>
    <w:r w:rsidRPr="00660DF1">
      <w:rPr>
        <w:sz w:val="24"/>
        <w:szCs w:val="24"/>
      </w:rPr>
      <w:fldChar w:fldCharType="begin"/>
    </w:r>
    <w:r w:rsidR="00660DF1" w:rsidRPr="00660DF1">
      <w:rPr>
        <w:sz w:val="24"/>
        <w:szCs w:val="24"/>
      </w:rPr>
      <w:instrText xml:space="preserve"> PAGE   \* MERGEFORMAT </w:instrText>
    </w:r>
    <w:r w:rsidRPr="00660DF1">
      <w:rPr>
        <w:sz w:val="24"/>
        <w:szCs w:val="24"/>
      </w:rPr>
      <w:fldChar w:fldCharType="separate"/>
    </w:r>
    <w:r w:rsidR="00990A5A">
      <w:rPr>
        <w:noProof/>
        <w:sz w:val="24"/>
        <w:szCs w:val="24"/>
      </w:rPr>
      <w:t>6</w:t>
    </w:r>
    <w:r w:rsidRPr="00660DF1">
      <w:rPr>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E3F73AE"/>
    <w:multiLevelType w:val="hybridMultilevel"/>
    <w:tmpl w:val="2A5C6EDC"/>
    <w:lvl w:ilvl="0" w:tplc="A2308EF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DCA37D1"/>
    <w:multiLevelType w:val="hybridMultilevel"/>
    <w:tmpl w:val="053E7D6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D541EAC"/>
    <w:multiLevelType w:val="hybridMultilevel"/>
    <w:tmpl w:val="197ABDB8"/>
    <w:lvl w:ilvl="0" w:tplc="CD20F81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8D750C0"/>
    <w:multiLevelType w:val="hybridMultilevel"/>
    <w:tmpl w:val="2EEEC11C"/>
    <w:lvl w:ilvl="0" w:tplc="B096005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7D6B4CCA"/>
    <w:multiLevelType w:val="hybridMultilevel"/>
    <w:tmpl w:val="C29213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2"/>
  </w:num>
  <w:num w:numId="3">
    <w:abstractNumId w:val="3"/>
  </w:num>
  <w:num w:numId="4">
    <w:abstractNumId w:val="1"/>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82049"/>
    <w:rsid w:val="00000899"/>
    <w:rsid w:val="00001070"/>
    <w:rsid w:val="00006234"/>
    <w:rsid w:val="00020108"/>
    <w:rsid w:val="00020969"/>
    <w:rsid w:val="00020D9F"/>
    <w:rsid w:val="0002684F"/>
    <w:rsid w:val="000329EB"/>
    <w:rsid w:val="000434E6"/>
    <w:rsid w:val="0004433C"/>
    <w:rsid w:val="00052268"/>
    <w:rsid w:val="00054E91"/>
    <w:rsid w:val="0006149B"/>
    <w:rsid w:val="00063B5E"/>
    <w:rsid w:val="000675AF"/>
    <w:rsid w:val="00081060"/>
    <w:rsid w:val="00084BB6"/>
    <w:rsid w:val="00085AF0"/>
    <w:rsid w:val="000910E6"/>
    <w:rsid w:val="00094425"/>
    <w:rsid w:val="00096CEC"/>
    <w:rsid w:val="000A054F"/>
    <w:rsid w:val="000A1B9C"/>
    <w:rsid w:val="000A3389"/>
    <w:rsid w:val="000A3CEB"/>
    <w:rsid w:val="000B0702"/>
    <w:rsid w:val="000C586E"/>
    <w:rsid w:val="000D37F3"/>
    <w:rsid w:val="000D7328"/>
    <w:rsid w:val="000E0A8C"/>
    <w:rsid w:val="000E10FE"/>
    <w:rsid w:val="000E2A66"/>
    <w:rsid w:val="000E6478"/>
    <w:rsid w:val="000F7F72"/>
    <w:rsid w:val="0010072B"/>
    <w:rsid w:val="00102B3E"/>
    <w:rsid w:val="001135CF"/>
    <w:rsid w:val="00120D54"/>
    <w:rsid w:val="00130904"/>
    <w:rsid w:val="0013355A"/>
    <w:rsid w:val="001577D0"/>
    <w:rsid w:val="001608D8"/>
    <w:rsid w:val="00161B92"/>
    <w:rsid w:val="00162E82"/>
    <w:rsid w:val="00163735"/>
    <w:rsid w:val="0017348E"/>
    <w:rsid w:val="0017580F"/>
    <w:rsid w:val="00195F8F"/>
    <w:rsid w:val="001A3AD7"/>
    <w:rsid w:val="001B6CD6"/>
    <w:rsid w:val="001B7621"/>
    <w:rsid w:val="001C29CE"/>
    <w:rsid w:val="001C37F4"/>
    <w:rsid w:val="001D249C"/>
    <w:rsid w:val="001D411A"/>
    <w:rsid w:val="001D429A"/>
    <w:rsid w:val="001E03B8"/>
    <w:rsid w:val="001E243E"/>
    <w:rsid w:val="001E5E2D"/>
    <w:rsid w:val="001E65BD"/>
    <w:rsid w:val="001E724D"/>
    <w:rsid w:val="001F25D0"/>
    <w:rsid w:val="001F3C95"/>
    <w:rsid w:val="001F5B74"/>
    <w:rsid w:val="001F5B84"/>
    <w:rsid w:val="00202B4A"/>
    <w:rsid w:val="00202CF2"/>
    <w:rsid w:val="00217259"/>
    <w:rsid w:val="00221596"/>
    <w:rsid w:val="00237895"/>
    <w:rsid w:val="0024593C"/>
    <w:rsid w:val="002626F6"/>
    <w:rsid w:val="00263E49"/>
    <w:rsid w:val="002740ED"/>
    <w:rsid w:val="00277A56"/>
    <w:rsid w:val="00280672"/>
    <w:rsid w:val="00290216"/>
    <w:rsid w:val="002911DC"/>
    <w:rsid w:val="002929C8"/>
    <w:rsid w:val="002A29EC"/>
    <w:rsid w:val="002A4FE6"/>
    <w:rsid w:val="002B39DD"/>
    <w:rsid w:val="002B4218"/>
    <w:rsid w:val="002D0638"/>
    <w:rsid w:val="002D0948"/>
    <w:rsid w:val="00300C7B"/>
    <w:rsid w:val="00313ECA"/>
    <w:rsid w:val="00315725"/>
    <w:rsid w:val="00325136"/>
    <w:rsid w:val="00343763"/>
    <w:rsid w:val="003448B9"/>
    <w:rsid w:val="00345B2A"/>
    <w:rsid w:val="00354A1F"/>
    <w:rsid w:val="00357410"/>
    <w:rsid w:val="0036295F"/>
    <w:rsid w:val="00366583"/>
    <w:rsid w:val="00371EE8"/>
    <w:rsid w:val="0037469F"/>
    <w:rsid w:val="00380FD8"/>
    <w:rsid w:val="00390030"/>
    <w:rsid w:val="00390E72"/>
    <w:rsid w:val="003A0EF6"/>
    <w:rsid w:val="003A52B0"/>
    <w:rsid w:val="003A6410"/>
    <w:rsid w:val="003B3524"/>
    <w:rsid w:val="003B633A"/>
    <w:rsid w:val="003D362D"/>
    <w:rsid w:val="003E1C44"/>
    <w:rsid w:val="003F4621"/>
    <w:rsid w:val="003F4B30"/>
    <w:rsid w:val="0040041A"/>
    <w:rsid w:val="004028FC"/>
    <w:rsid w:val="0041772F"/>
    <w:rsid w:val="004274B8"/>
    <w:rsid w:val="00434AAA"/>
    <w:rsid w:val="00436903"/>
    <w:rsid w:val="00437C50"/>
    <w:rsid w:val="00442F35"/>
    <w:rsid w:val="00446E3D"/>
    <w:rsid w:val="00456374"/>
    <w:rsid w:val="00457994"/>
    <w:rsid w:val="00462582"/>
    <w:rsid w:val="00466E0F"/>
    <w:rsid w:val="004827C1"/>
    <w:rsid w:val="004877FB"/>
    <w:rsid w:val="00490283"/>
    <w:rsid w:val="00491C83"/>
    <w:rsid w:val="004A7A48"/>
    <w:rsid w:val="004B0620"/>
    <w:rsid w:val="004B39AC"/>
    <w:rsid w:val="004C24BE"/>
    <w:rsid w:val="004D07FC"/>
    <w:rsid w:val="004D2627"/>
    <w:rsid w:val="004D44C8"/>
    <w:rsid w:val="004E127C"/>
    <w:rsid w:val="004F52D9"/>
    <w:rsid w:val="00520F25"/>
    <w:rsid w:val="00524DA7"/>
    <w:rsid w:val="00526C85"/>
    <w:rsid w:val="00530546"/>
    <w:rsid w:val="00533EDA"/>
    <w:rsid w:val="005351E7"/>
    <w:rsid w:val="005507E7"/>
    <w:rsid w:val="00556005"/>
    <w:rsid w:val="00556CEA"/>
    <w:rsid w:val="00560241"/>
    <w:rsid w:val="005707D6"/>
    <w:rsid w:val="0057130C"/>
    <w:rsid w:val="00572DB3"/>
    <w:rsid w:val="00573403"/>
    <w:rsid w:val="00581E7C"/>
    <w:rsid w:val="005822CA"/>
    <w:rsid w:val="0059375B"/>
    <w:rsid w:val="005A3092"/>
    <w:rsid w:val="005A60C1"/>
    <w:rsid w:val="005B0DE9"/>
    <w:rsid w:val="005B30A6"/>
    <w:rsid w:val="005B453E"/>
    <w:rsid w:val="005C1B86"/>
    <w:rsid w:val="005C473F"/>
    <w:rsid w:val="005D0934"/>
    <w:rsid w:val="005D2AFF"/>
    <w:rsid w:val="005D3394"/>
    <w:rsid w:val="005D67A9"/>
    <w:rsid w:val="005D729A"/>
    <w:rsid w:val="005F3F75"/>
    <w:rsid w:val="005F5437"/>
    <w:rsid w:val="00603E0D"/>
    <w:rsid w:val="00604CB3"/>
    <w:rsid w:val="00607B2D"/>
    <w:rsid w:val="006101C5"/>
    <w:rsid w:val="00611D39"/>
    <w:rsid w:val="00611FEF"/>
    <w:rsid w:val="00613A27"/>
    <w:rsid w:val="00614888"/>
    <w:rsid w:val="00632A60"/>
    <w:rsid w:val="00633D17"/>
    <w:rsid w:val="0063622E"/>
    <w:rsid w:val="006432A5"/>
    <w:rsid w:val="00644D5A"/>
    <w:rsid w:val="00650225"/>
    <w:rsid w:val="00653F89"/>
    <w:rsid w:val="006548DD"/>
    <w:rsid w:val="0065633B"/>
    <w:rsid w:val="0065674C"/>
    <w:rsid w:val="006575F9"/>
    <w:rsid w:val="00660DF1"/>
    <w:rsid w:val="00682BBD"/>
    <w:rsid w:val="0068563D"/>
    <w:rsid w:val="006900F7"/>
    <w:rsid w:val="00691584"/>
    <w:rsid w:val="006940DA"/>
    <w:rsid w:val="006A2646"/>
    <w:rsid w:val="006A503E"/>
    <w:rsid w:val="006B30F3"/>
    <w:rsid w:val="006C208F"/>
    <w:rsid w:val="006C2562"/>
    <w:rsid w:val="006F1B40"/>
    <w:rsid w:val="006F5BC7"/>
    <w:rsid w:val="00702A61"/>
    <w:rsid w:val="007245BF"/>
    <w:rsid w:val="00734554"/>
    <w:rsid w:val="00734A5D"/>
    <w:rsid w:val="007353DC"/>
    <w:rsid w:val="0074042F"/>
    <w:rsid w:val="007528AD"/>
    <w:rsid w:val="00754C62"/>
    <w:rsid w:val="0076721C"/>
    <w:rsid w:val="00773C1D"/>
    <w:rsid w:val="007769E3"/>
    <w:rsid w:val="00782049"/>
    <w:rsid w:val="00787473"/>
    <w:rsid w:val="007942F4"/>
    <w:rsid w:val="00795B45"/>
    <w:rsid w:val="007A0263"/>
    <w:rsid w:val="007A67A2"/>
    <w:rsid w:val="007A7176"/>
    <w:rsid w:val="007B4EAA"/>
    <w:rsid w:val="007B6BE6"/>
    <w:rsid w:val="007C2962"/>
    <w:rsid w:val="007D2BC4"/>
    <w:rsid w:val="007F2521"/>
    <w:rsid w:val="007F64F8"/>
    <w:rsid w:val="007F6AD2"/>
    <w:rsid w:val="008009CB"/>
    <w:rsid w:val="008034D9"/>
    <w:rsid w:val="00811B63"/>
    <w:rsid w:val="00813012"/>
    <w:rsid w:val="00814F63"/>
    <w:rsid w:val="008169F3"/>
    <w:rsid w:val="00824EF1"/>
    <w:rsid w:val="008251BB"/>
    <w:rsid w:val="00825DFD"/>
    <w:rsid w:val="008262E2"/>
    <w:rsid w:val="00840A76"/>
    <w:rsid w:val="00842FEF"/>
    <w:rsid w:val="0084338B"/>
    <w:rsid w:val="00845652"/>
    <w:rsid w:val="00846FDE"/>
    <w:rsid w:val="008540E9"/>
    <w:rsid w:val="00854AE7"/>
    <w:rsid w:val="00861426"/>
    <w:rsid w:val="008616B4"/>
    <w:rsid w:val="008A7658"/>
    <w:rsid w:val="008B46DA"/>
    <w:rsid w:val="008D0CE4"/>
    <w:rsid w:val="008D1FAA"/>
    <w:rsid w:val="008E176D"/>
    <w:rsid w:val="008F17B6"/>
    <w:rsid w:val="008F6BF4"/>
    <w:rsid w:val="008F6C74"/>
    <w:rsid w:val="00901055"/>
    <w:rsid w:val="00902F20"/>
    <w:rsid w:val="00914410"/>
    <w:rsid w:val="00930D44"/>
    <w:rsid w:val="0094124C"/>
    <w:rsid w:val="009477E0"/>
    <w:rsid w:val="009502A5"/>
    <w:rsid w:val="00956AAF"/>
    <w:rsid w:val="00957705"/>
    <w:rsid w:val="00964354"/>
    <w:rsid w:val="00966F3B"/>
    <w:rsid w:val="00971910"/>
    <w:rsid w:val="00971963"/>
    <w:rsid w:val="009844E0"/>
    <w:rsid w:val="00990A5A"/>
    <w:rsid w:val="00996DCD"/>
    <w:rsid w:val="009A61DD"/>
    <w:rsid w:val="009B1580"/>
    <w:rsid w:val="009C064E"/>
    <w:rsid w:val="009D086E"/>
    <w:rsid w:val="009E7E7B"/>
    <w:rsid w:val="009F1FEB"/>
    <w:rsid w:val="00A0100C"/>
    <w:rsid w:val="00A10959"/>
    <w:rsid w:val="00A1226F"/>
    <w:rsid w:val="00A153B9"/>
    <w:rsid w:val="00A174E8"/>
    <w:rsid w:val="00A303BC"/>
    <w:rsid w:val="00A45F1E"/>
    <w:rsid w:val="00A552D8"/>
    <w:rsid w:val="00A57449"/>
    <w:rsid w:val="00A64131"/>
    <w:rsid w:val="00A720EC"/>
    <w:rsid w:val="00A74C69"/>
    <w:rsid w:val="00A86324"/>
    <w:rsid w:val="00A92C39"/>
    <w:rsid w:val="00AA4405"/>
    <w:rsid w:val="00AA5435"/>
    <w:rsid w:val="00AA61FF"/>
    <w:rsid w:val="00AB7148"/>
    <w:rsid w:val="00AC0DEE"/>
    <w:rsid w:val="00AC2941"/>
    <w:rsid w:val="00AC37FC"/>
    <w:rsid w:val="00AD1B9B"/>
    <w:rsid w:val="00AD4A07"/>
    <w:rsid w:val="00AE1FFB"/>
    <w:rsid w:val="00AE2271"/>
    <w:rsid w:val="00AE5A3C"/>
    <w:rsid w:val="00AF5FB1"/>
    <w:rsid w:val="00B01617"/>
    <w:rsid w:val="00B03EB2"/>
    <w:rsid w:val="00B07C97"/>
    <w:rsid w:val="00B1110C"/>
    <w:rsid w:val="00B140E6"/>
    <w:rsid w:val="00B14498"/>
    <w:rsid w:val="00B14543"/>
    <w:rsid w:val="00B27080"/>
    <w:rsid w:val="00B33B74"/>
    <w:rsid w:val="00B36FAD"/>
    <w:rsid w:val="00B457A4"/>
    <w:rsid w:val="00B47D2F"/>
    <w:rsid w:val="00B47FA6"/>
    <w:rsid w:val="00B52D40"/>
    <w:rsid w:val="00B53F28"/>
    <w:rsid w:val="00B725C5"/>
    <w:rsid w:val="00B73066"/>
    <w:rsid w:val="00B747FB"/>
    <w:rsid w:val="00B879D5"/>
    <w:rsid w:val="00BB0558"/>
    <w:rsid w:val="00BC05E3"/>
    <w:rsid w:val="00BC6116"/>
    <w:rsid w:val="00BE07E6"/>
    <w:rsid w:val="00C037EE"/>
    <w:rsid w:val="00C04FDE"/>
    <w:rsid w:val="00C0573D"/>
    <w:rsid w:val="00C13ECE"/>
    <w:rsid w:val="00C225A7"/>
    <w:rsid w:val="00C247E1"/>
    <w:rsid w:val="00C25958"/>
    <w:rsid w:val="00C307E0"/>
    <w:rsid w:val="00C5299C"/>
    <w:rsid w:val="00C54F7D"/>
    <w:rsid w:val="00C55048"/>
    <w:rsid w:val="00C570A0"/>
    <w:rsid w:val="00C615F6"/>
    <w:rsid w:val="00C61F06"/>
    <w:rsid w:val="00C72282"/>
    <w:rsid w:val="00C74201"/>
    <w:rsid w:val="00C76F22"/>
    <w:rsid w:val="00C80FAD"/>
    <w:rsid w:val="00C82136"/>
    <w:rsid w:val="00C85F1D"/>
    <w:rsid w:val="00C95B5B"/>
    <w:rsid w:val="00CA1916"/>
    <w:rsid w:val="00CA2D56"/>
    <w:rsid w:val="00CA4402"/>
    <w:rsid w:val="00CA6D24"/>
    <w:rsid w:val="00CB0BF0"/>
    <w:rsid w:val="00CB1706"/>
    <w:rsid w:val="00CC1C0C"/>
    <w:rsid w:val="00CC2252"/>
    <w:rsid w:val="00CD452D"/>
    <w:rsid w:val="00CD4AB4"/>
    <w:rsid w:val="00CE72A6"/>
    <w:rsid w:val="00CE7B38"/>
    <w:rsid w:val="00CF5D00"/>
    <w:rsid w:val="00D028F0"/>
    <w:rsid w:val="00D24F47"/>
    <w:rsid w:val="00D26828"/>
    <w:rsid w:val="00D27F47"/>
    <w:rsid w:val="00D44E5F"/>
    <w:rsid w:val="00D51B56"/>
    <w:rsid w:val="00D531E9"/>
    <w:rsid w:val="00D6192C"/>
    <w:rsid w:val="00D81709"/>
    <w:rsid w:val="00DA0357"/>
    <w:rsid w:val="00DB7F56"/>
    <w:rsid w:val="00DC407D"/>
    <w:rsid w:val="00DC48F6"/>
    <w:rsid w:val="00DC6ECF"/>
    <w:rsid w:val="00DD179D"/>
    <w:rsid w:val="00DD6514"/>
    <w:rsid w:val="00DE12D4"/>
    <w:rsid w:val="00DE43CA"/>
    <w:rsid w:val="00DF4077"/>
    <w:rsid w:val="00DF7352"/>
    <w:rsid w:val="00E03527"/>
    <w:rsid w:val="00E03BBF"/>
    <w:rsid w:val="00E03C86"/>
    <w:rsid w:val="00E06498"/>
    <w:rsid w:val="00E1185D"/>
    <w:rsid w:val="00E12D64"/>
    <w:rsid w:val="00E14FCB"/>
    <w:rsid w:val="00E23228"/>
    <w:rsid w:val="00E278AB"/>
    <w:rsid w:val="00E36E7E"/>
    <w:rsid w:val="00E37A18"/>
    <w:rsid w:val="00E44C17"/>
    <w:rsid w:val="00E552AB"/>
    <w:rsid w:val="00E62C53"/>
    <w:rsid w:val="00E71B82"/>
    <w:rsid w:val="00E73CFA"/>
    <w:rsid w:val="00E74B78"/>
    <w:rsid w:val="00E759EC"/>
    <w:rsid w:val="00E768BD"/>
    <w:rsid w:val="00E7749D"/>
    <w:rsid w:val="00E81C0D"/>
    <w:rsid w:val="00E8348D"/>
    <w:rsid w:val="00E93A62"/>
    <w:rsid w:val="00E97EC1"/>
    <w:rsid w:val="00EA3FC8"/>
    <w:rsid w:val="00EB5067"/>
    <w:rsid w:val="00EC201F"/>
    <w:rsid w:val="00EC3614"/>
    <w:rsid w:val="00EC6BD5"/>
    <w:rsid w:val="00ED5218"/>
    <w:rsid w:val="00ED543E"/>
    <w:rsid w:val="00EE0AB9"/>
    <w:rsid w:val="00EE3F21"/>
    <w:rsid w:val="00EE4C6C"/>
    <w:rsid w:val="00EE55D8"/>
    <w:rsid w:val="00EF6AB9"/>
    <w:rsid w:val="00EF74BA"/>
    <w:rsid w:val="00EF7A9A"/>
    <w:rsid w:val="00F12E91"/>
    <w:rsid w:val="00F14C05"/>
    <w:rsid w:val="00F22B7E"/>
    <w:rsid w:val="00F27CDC"/>
    <w:rsid w:val="00F40217"/>
    <w:rsid w:val="00F477CF"/>
    <w:rsid w:val="00F47D60"/>
    <w:rsid w:val="00F514B7"/>
    <w:rsid w:val="00F57127"/>
    <w:rsid w:val="00F677E0"/>
    <w:rsid w:val="00F724C2"/>
    <w:rsid w:val="00F73144"/>
    <w:rsid w:val="00F92A96"/>
    <w:rsid w:val="00F92B43"/>
    <w:rsid w:val="00F95AC0"/>
    <w:rsid w:val="00F95B12"/>
    <w:rsid w:val="00FB1CAA"/>
    <w:rsid w:val="00FB2598"/>
    <w:rsid w:val="00FB3EF6"/>
    <w:rsid w:val="00FB449D"/>
    <w:rsid w:val="00FB58DE"/>
    <w:rsid w:val="00FC56EE"/>
    <w:rsid w:val="00FD1433"/>
    <w:rsid w:val="00FD2930"/>
    <w:rsid w:val="00FD322F"/>
    <w:rsid w:val="00FD543C"/>
    <w:rsid w:val="00FD62C3"/>
    <w:rsid w:val="00FD6A2C"/>
    <w:rsid w:val="00FD760A"/>
    <w:rsid w:val="00FE6475"/>
    <w:rsid w:val="00FE7115"/>
    <w:rsid w:val="00FE75C8"/>
    <w:rsid w:val="00FF06C3"/>
    <w:rsid w:val="00FF3486"/>
    <w:rsid w:val="00FF555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4A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95B5B"/>
    <w:pPr>
      <w:ind w:left="720"/>
      <w:contextualSpacing/>
    </w:pPr>
  </w:style>
  <w:style w:type="character" w:styleId="Hyperlink">
    <w:name w:val="Hyperlink"/>
    <w:basedOn w:val="DefaultParagraphFont"/>
    <w:uiPriority w:val="99"/>
    <w:unhideWhenUsed/>
    <w:rsid w:val="005F3F75"/>
    <w:rPr>
      <w:color w:val="0000FF" w:themeColor="hyperlink"/>
      <w:u w:val="single"/>
    </w:rPr>
  </w:style>
  <w:style w:type="paragraph" w:styleId="Header">
    <w:name w:val="header"/>
    <w:basedOn w:val="Normal"/>
    <w:link w:val="HeaderChar"/>
    <w:uiPriority w:val="99"/>
    <w:semiHidden/>
    <w:unhideWhenUsed/>
    <w:rsid w:val="00660DF1"/>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60DF1"/>
  </w:style>
  <w:style w:type="paragraph" w:styleId="Footer">
    <w:name w:val="footer"/>
    <w:basedOn w:val="Normal"/>
    <w:link w:val="FooterChar"/>
    <w:uiPriority w:val="99"/>
    <w:semiHidden/>
    <w:unhideWhenUsed/>
    <w:rsid w:val="00660DF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60DF1"/>
  </w:style>
</w:styles>
</file>

<file path=word/webSettings.xml><?xml version="1.0" encoding="utf-8"?>
<w:webSettings xmlns:r="http://schemas.openxmlformats.org/officeDocument/2006/relationships" xmlns:w="http://schemas.openxmlformats.org/wordprocessingml/2006/main">
  <w:divs>
    <w:div w:id="377170522">
      <w:bodyDiv w:val="1"/>
      <w:marLeft w:val="0"/>
      <w:marRight w:val="0"/>
      <w:marTop w:val="0"/>
      <w:marBottom w:val="0"/>
      <w:divBdr>
        <w:top w:val="none" w:sz="0" w:space="0" w:color="auto"/>
        <w:left w:val="none" w:sz="0" w:space="0" w:color="auto"/>
        <w:bottom w:val="none" w:sz="0" w:space="0" w:color="auto"/>
        <w:right w:val="none" w:sz="0" w:space="0" w:color="auto"/>
      </w:divBdr>
      <w:divsChild>
        <w:div w:id="913929164">
          <w:marLeft w:val="0"/>
          <w:marRight w:val="0"/>
          <w:marTop w:val="0"/>
          <w:marBottom w:val="0"/>
          <w:divBdr>
            <w:top w:val="none" w:sz="0" w:space="0" w:color="auto"/>
            <w:left w:val="none" w:sz="0" w:space="0" w:color="auto"/>
            <w:bottom w:val="none" w:sz="0" w:space="0" w:color="auto"/>
            <w:right w:val="none" w:sz="0" w:space="0" w:color="auto"/>
          </w:divBdr>
        </w:div>
      </w:divsChild>
    </w:div>
    <w:div w:id="1838761973">
      <w:bodyDiv w:val="1"/>
      <w:marLeft w:val="0"/>
      <w:marRight w:val="0"/>
      <w:marTop w:val="0"/>
      <w:marBottom w:val="0"/>
      <w:divBdr>
        <w:top w:val="none" w:sz="0" w:space="0" w:color="auto"/>
        <w:left w:val="none" w:sz="0" w:space="0" w:color="auto"/>
        <w:bottom w:val="none" w:sz="0" w:space="0" w:color="auto"/>
        <w:right w:val="none" w:sz="0" w:space="0" w:color="auto"/>
      </w:divBdr>
      <w:divsChild>
        <w:div w:id="929894310">
          <w:marLeft w:val="0"/>
          <w:marRight w:val="0"/>
          <w:marTop w:val="0"/>
          <w:marBottom w:val="0"/>
          <w:divBdr>
            <w:top w:val="none" w:sz="0" w:space="0" w:color="auto"/>
            <w:left w:val="none" w:sz="0" w:space="0" w:color="auto"/>
            <w:bottom w:val="none" w:sz="0" w:space="0" w:color="auto"/>
            <w:right w:val="none" w:sz="0" w:space="0" w:color="auto"/>
          </w:divBdr>
        </w:div>
      </w:divsChild>
    </w:div>
    <w:div w:id="2034258266">
      <w:bodyDiv w:val="1"/>
      <w:marLeft w:val="0"/>
      <w:marRight w:val="0"/>
      <w:marTop w:val="0"/>
      <w:marBottom w:val="0"/>
      <w:divBdr>
        <w:top w:val="none" w:sz="0" w:space="0" w:color="auto"/>
        <w:left w:val="none" w:sz="0" w:space="0" w:color="auto"/>
        <w:bottom w:val="none" w:sz="0" w:space="0" w:color="auto"/>
        <w:right w:val="none" w:sz="0" w:space="0" w:color="auto"/>
      </w:divBdr>
      <w:divsChild>
        <w:div w:id="1062485333">
          <w:marLeft w:val="0"/>
          <w:marRight w:val="0"/>
          <w:marTop w:val="0"/>
          <w:marBottom w:val="0"/>
          <w:divBdr>
            <w:top w:val="none" w:sz="0" w:space="0" w:color="auto"/>
            <w:left w:val="none" w:sz="0" w:space="0" w:color="auto"/>
            <w:bottom w:val="none" w:sz="0" w:space="0" w:color="auto"/>
            <w:right w:val="none" w:sz="0" w:space="0" w:color="auto"/>
          </w:divBdr>
        </w:div>
      </w:divsChild>
    </w:div>
    <w:div w:id="2125076169">
      <w:bodyDiv w:val="1"/>
      <w:marLeft w:val="0"/>
      <w:marRight w:val="0"/>
      <w:marTop w:val="0"/>
      <w:marBottom w:val="0"/>
      <w:divBdr>
        <w:top w:val="none" w:sz="0" w:space="0" w:color="auto"/>
        <w:left w:val="none" w:sz="0" w:space="0" w:color="auto"/>
        <w:bottom w:val="none" w:sz="0" w:space="0" w:color="auto"/>
        <w:right w:val="none" w:sz="0" w:space="0" w:color="auto"/>
      </w:divBdr>
      <w:divsChild>
        <w:div w:id="4638925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CE77E5-7CFC-4FD3-9382-E45FBA17FA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2057</Words>
  <Characters>11726</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dc:creator>
  <cp:lastModifiedBy>Ann</cp:lastModifiedBy>
  <cp:revision>2</cp:revision>
  <dcterms:created xsi:type="dcterms:W3CDTF">2017-11-13T09:59:00Z</dcterms:created>
  <dcterms:modified xsi:type="dcterms:W3CDTF">2017-11-13T09:59:00Z</dcterms:modified>
</cp:coreProperties>
</file>